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69AE" w14:textId="6ADBA7DA" w:rsidR="009505B7" w:rsidRPr="00C855A1" w:rsidRDefault="009505B7" w:rsidP="00444A7B">
      <w:pPr>
        <w:jc w:val="left"/>
      </w:pPr>
      <w:r w:rsidRPr="00C855A1">
        <w:t xml:space="preserve">NONVERBATIM MINUTES OF THE MEETING OF THE BOARD OF TRUSTEES, SHERIFFS’ PENSION &amp; RELIEF FUND, HELD </w:t>
      </w:r>
      <w:r w:rsidR="00591AD5">
        <w:t>VIRTUALLY THROUGH ZOOM</w:t>
      </w:r>
      <w:r w:rsidRPr="00C855A1">
        <w:t xml:space="preserve">, </w:t>
      </w:r>
      <w:r w:rsidR="00E43BB8" w:rsidRPr="00C855A1">
        <w:t xml:space="preserve">AT </w:t>
      </w:r>
      <w:r w:rsidR="00CE32E2">
        <w:t>10:00</w:t>
      </w:r>
      <w:r w:rsidR="00FE60D1">
        <w:t xml:space="preserve"> AM ON </w:t>
      </w:r>
      <w:r w:rsidR="00CE32E2">
        <w:t>WEDNESDAY</w:t>
      </w:r>
      <w:r w:rsidR="003E6E59">
        <w:t xml:space="preserve">, </w:t>
      </w:r>
      <w:r w:rsidR="008C481F">
        <w:t>MARCH 10</w:t>
      </w:r>
      <w:r w:rsidR="00CE32E2">
        <w:t>,</w:t>
      </w:r>
      <w:r w:rsidR="00591AD5">
        <w:t xml:space="preserve"> 202</w:t>
      </w:r>
      <w:r w:rsidR="008C481F">
        <w:t>1</w:t>
      </w:r>
      <w:r w:rsidR="00591AD5">
        <w:t>.</w:t>
      </w:r>
    </w:p>
    <w:p w14:paraId="14A4F688" w14:textId="3C57F881" w:rsidR="002D1B7A" w:rsidRDefault="009A5DB7" w:rsidP="00CE32E2">
      <w:pPr>
        <w:ind w:left="720"/>
        <w:jc w:val="left"/>
      </w:pPr>
      <w:r>
        <w:br/>
        <w:t>Active Sheriff Willy Martin, Vice President</w:t>
      </w:r>
    </w:p>
    <w:p w14:paraId="1792779B" w14:textId="77777777" w:rsidR="00B0765C" w:rsidRDefault="002D1B7A" w:rsidP="00AC274A">
      <w:pPr>
        <w:ind w:left="720"/>
        <w:jc w:val="left"/>
      </w:pPr>
      <w:r>
        <w:t xml:space="preserve">Active Sheriff </w:t>
      </w:r>
      <w:r w:rsidR="00CD4C88">
        <w:t>Greg Champagne</w:t>
      </w:r>
    </w:p>
    <w:p w14:paraId="329FA026" w14:textId="7AC616A2" w:rsidR="00591AD5" w:rsidRDefault="00B0765C" w:rsidP="00591AD5">
      <w:pPr>
        <w:ind w:left="720"/>
        <w:jc w:val="left"/>
      </w:pPr>
      <w:r>
        <w:t>Active Sheriff Jay Russell</w:t>
      </w:r>
      <w:r w:rsidR="00C15D2F">
        <w:br/>
        <w:t xml:space="preserve">Active Sheriff Jeff Travis </w:t>
      </w:r>
      <w:r w:rsidR="00CE32E2">
        <w:br/>
        <w:t>Retired Sheriff Jeff Wiley</w:t>
      </w:r>
      <w:r w:rsidR="00CE32E2">
        <w:br/>
        <w:t>Retired Sheriff Wayne Melancon</w:t>
      </w:r>
      <w:r w:rsidR="00C15D2F">
        <w:br/>
        <w:t>Active Deputy Debbie McBeth</w:t>
      </w:r>
      <w:r w:rsidR="00C15D2F">
        <w:br/>
        <w:t xml:space="preserve">Active Deputy </w:t>
      </w:r>
      <w:r w:rsidR="008C481F">
        <w:t>Richard Corbett</w:t>
      </w:r>
    </w:p>
    <w:p w14:paraId="3A93A96E" w14:textId="35325EB0" w:rsidR="008928F0" w:rsidRDefault="00591AD5" w:rsidP="00591AD5">
      <w:pPr>
        <w:ind w:left="720"/>
        <w:jc w:val="left"/>
      </w:pPr>
      <w:r>
        <w:t>Active Deputy Rebecca Hebert</w:t>
      </w:r>
      <w:r w:rsidR="00BA066B">
        <w:tab/>
      </w:r>
    </w:p>
    <w:p w14:paraId="4DD7C6CA" w14:textId="3AA81D06" w:rsidR="00817D9B" w:rsidRDefault="009E72F3" w:rsidP="00444A7B">
      <w:pPr>
        <w:pStyle w:val="Footer"/>
        <w:jc w:val="left"/>
      </w:pPr>
      <w:r>
        <w:t xml:space="preserve">      </w:t>
      </w:r>
      <w:r w:rsidR="009834BC">
        <w:t>Retired Deputy Don Rittenberry</w:t>
      </w:r>
      <w:r w:rsidR="001660BA">
        <w:br/>
        <w:t xml:space="preserve">      Retired Deputy Ronnie Morse</w:t>
      </w:r>
    </w:p>
    <w:p w14:paraId="5E6E3264" w14:textId="6A683576" w:rsidR="00591AD5" w:rsidRDefault="00591AD5" w:rsidP="00444A7B">
      <w:pPr>
        <w:pStyle w:val="Footer"/>
        <w:jc w:val="left"/>
      </w:pPr>
      <w:r>
        <w:t xml:space="preserve">      Retired Deputy Joe Seymour</w:t>
      </w:r>
    </w:p>
    <w:p w14:paraId="3AD7E2CF" w14:textId="3441E0CE" w:rsidR="00FD6103" w:rsidRDefault="00FD6103" w:rsidP="00444A7B">
      <w:pPr>
        <w:pStyle w:val="Footer"/>
        <w:jc w:val="left"/>
      </w:pPr>
      <w:r>
        <w:t xml:space="preserve">      Senator Barrow Peacock, Ex Officio</w:t>
      </w:r>
      <w:r>
        <w:br/>
        <w:t xml:space="preserve">      Representative Phillip Tarver, Ex Officio</w:t>
      </w:r>
    </w:p>
    <w:p w14:paraId="69F20773" w14:textId="4E500BD2" w:rsidR="005B64AC" w:rsidRDefault="009E72F3" w:rsidP="00444A7B">
      <w:pPr>
        <w:pStyle w:val="Footer"/>
        <w:jc w:val="left"/>
      </w:pPr>
      <w:r>
        <w:t xml:space="preserve">      </w:t>
      </w:r>
      <w:r w:rsidR="005B64AC">
        <w:t>Executive Director Osey McGee, Jr.</w:t>
      </w:r>
    </w:p>
    <w:p w14:paraId="0514BF57" w14:textId="77777777" w:rsidR="00AA7F5E" w:rsidRPr="00C855A1" w:rsidRDefault="00AA7F5E" w:rsidP="00444A7B">
      <w:pPr>
        <w:pStyle w:val="Footer"/>
        <w:jc w:val="left"/>
      </w:pPr>
    </w:p>
    <w:p w14:paraId="07FD2A0D" w14:textId="03570860" w:rsidR="00A471C5" w:rsidRDefault="00591AD5" w:rsidP="00444A7B">
      <w:pPr>
        <w:jc w:val="left"/>
      </w:pPr>
      <w:r>
        <w:t xml:space="preserve">The meeting was called to order and everyone was welcomed by Sheriff </w:t>
      </w:r>
      <w:r w:rsidR="00FD6103">
        <w:t>Willy Martin, Vice President</w:t>
      </w:r>
      <w:r>
        <w:t xml:space="preserve">. </w:t>
      </w:r>
      <w:r w:rsidR="008C481F">
        <w:t>Don Rittenberry</w:t>
      </w:r>
      <w:r w:rsidR="00B0765C">
        <w:t xml:space="preserve"> </w:t>
      </w:r>
      <w:r w:rsidR="002D44C4" w:rsidRPr="00C855A1">
        <w:t xml:space="preserve">offered the invocation and </w:t>
      </w:r>
      <w:r w:rsidR="00817D9B">
        <w:t xml:space="preserve">Sheriff </w:t>
      </w:r>
      <w:r w:rsidR="00C81D12">
        <w:t>Jeff Wiley</w:t>
      </w:r>
      <w:r w:rsidR="005B652B">
        <w:t xml:space="preserve"> </w:t>
      </w:r>
      <w:r w:rsidR="000E661F">
        <w:t>led the pledge to the American F</w:t>
      </w:r>
      <w:r w:rsidR="002D44C4" w:rsidRPr="00C855A1">
        <w:t xml:space="preserve">lag.  Roll was called </w:t>
      </w:r>
      <w:r w:rsidR="006658B7">
        <w:t xml:space="preserve">and </w:t>
      </w:r>
      <w:r w:rsidR="00120467">
        <w:t>those in attendance represented a quorum</w:t>
      </w:r>
      <w:r w:rsidR="00B45F7A" w:rsidRPr="00C855A1">
        <w:t xml:space="preserve">. </w:t>
      </w:r>
      <w:r w:rsidR="008C481F">
        <w:t xml:space="preserve">Sheriff William Hilton (Ret.), President of the Board, was unable to attend the meeting due to </w:t>
      </w:r>
      <w:r w:rsidR="00A073CD">
        <w:t>the funeral of a close friend</w:t>
      </w:r>
      <w:r w:rsidR="008C481F">
        <w:t xml:space="preserve">. </w:t>
      </w:r>
    </w:p>
    <w:p w14:paraId="52623C68" w14:textId="77777777" w:rsidR="00C15D2F" w:rsidRDefault="00C15D2F" w:rsidP="001A38B9">
      <w:pPr>
        <w:jc w:val="left"/>
      </w:pPr>
    </w:p>
    <w:p w14:paraId="1F8241D3" w14:textId="5BF2A7F2" w:rsidR="00E61C22" w:rsidRDefault="00CA1D04" w:rsidP="001A38B9">
      <w:pPr>
        <w:jc w:val="left"/>
      </w:pPr>
      <w:r>
        <w:t xml:space="preserve">Others in attendance </w:t>
      </w:r>
      <w:r w:rsidR="00C15D2F">
        <w:t xml:space="preserve">for the meeting </w:t>
      </w:r>
      <w:r w:rsidR="00AC274A">
        <w:t>included</w:t>
      </w:r>
      <w:r w:rsidR="00CD4C88">
        <w:t xml:space="preserve"> </w:t>
      </w:r>
      <w:r w:rsidR="00591AD5">
        <w:t xml:space="preserve">Bob </w:t>
      </w:r>
      <w:r w:rsidR="00CD4C88">
        <w:t>Klausner, Attorney, Klausner, Kaufman, Jens</w:t>
      </w:r>
      <w:r w:rsidR="009E72F3">
        <w:t>e</w:t>
      </w:r>
      <w:r w:rsidR="00CD4C88">
        <w:t xml:space="preserve">n &amp; Levinson; </w:t>
      </w:r>
      <w:r w:rsidR="004D78C7">
        <w:t xml:space="preserve">Erik </w:t>
      </w:r>
      <w:proofErr w:type="spellStart"/>
      <w:r w:rsidR="004D78C7">
        <w:t>Ristuben</w:t>
      </w:r>
      <w:proofErr w:type="spellEnd"/>
      <w:r w:rsidR="004D78C7">
        <w:t>, and Hal Bradford</w:t>
      </w:r>
      <w:r w:rsidR="008C481F">
        <w:t xml:space="preserve">, </w:t>
      </w:r>
      <w:r w:rsidR="00817D9B">
        <w:t>Russell</w:t>
      </w:r>
      <w:r w:rsidR="00CD4C88">
        <w:t xml:space="preserve"> </w:t>
      </w:r>
      <w:r w:rsidR="004D78C7">
        <w:t>Investments</w:t>
      </w:r>
      <w:r w:rsidR="00817D9B">
        <w:t xml:space="preserve">; </w:t>
      </w:r>
      <w:r w:rsidR="004D78C7">
        <w:t xml:space="preserve">and </w:t>
      </w:r>
      <w:r>
        <w:t>G</w:t>
      </w:r>
      <w:r w:rsidR="00817D9B">
        <w:t>reg</w:t>
      </w:r>
      <w:r>
        <w:t xml:space="preserve"> Curran, Actuary, </w:t>
      </w:r>
      <w:r w:rsidR="009E72F3">
        <w:t xml:space="preserve">G.S. </w:t>
      </w:r>
      <w:r>
        <w:t>Curran &amp; Co</w:t>
      </w:r>
      <w:r w:rsidR="004D78C7">
        <w:t>.</w:t>
      </w:r>
      <w:r>
        <w:t xml:space="preserve"> Pension Fund staff members in attendance included Assistant Director Keith Duplechain,</w:t>
      </w:r>
      <w:r w:rsidR="00C15D2F">
        <w:t xml:space="preserve"> Betty Sibley,</w:t>
      </w:r>
      <w:r>
        <w:t xml:space="preserve"> </w:t>
      </w:r>
      <w:r w:rsidR="000B39AC">
        <w:t xml:space="preserve">Chris DeWitt, </w:t>
      </w:r>
      <w:r>
        <w:t xml:space="preserve">and Katie Thiebaud. </w:t>
      </w:r>
    </w:p>
    <w:p w14:paraId="0721CE3A" w14:textId="36F13C58" w:rsidR="008C481F" w:rsidRDefault="008C481F" w:rsidP="001A38B9">
      <w:pPr>
        <w:jc w:val="left"/>
      </w:pPr>
    </w:p>
    <w:p w14:paraId="6323EEFA" w14:textId="4E44A8FD" w:rsidR="001A38B9" w:rsidRDefault="0066026C" w:rsidP="001A38B9">
      <w:pPr>
        <w:jc w:val="left"/>
      </w:pPr>
      <w:r>
        <w:t xml:space="preserve">The Director </w:t>
      </w:r>
      <w:r w:rsidR="00EC5887">
        <w:t xml:space="preserve">introduced </w:t>
      </w:r>
      <w:r w:rsidR="00A372CA">
        <w:t xml:space="preserve">and welcomed </w:t>
      </w:r>
      <w:r w:rsidR="00EC5887">
        <w:t>Richard Corbett</w:t>
      </w:r>
      <w:r w:rsidR="00A372CA">
        <w:t xml:space="preserve">, from Caddo Parish, </w:t>
      </w:r>
      <w:r w:rsidR="00EC5887">
        <w:t>as the Board’s newest active deputy representative Board member.</w:t>
      </w:r>
    </w:p>
    <w:p w14:paraId="0CE0196D" w14:textId="0C3C2B90" w:rsidR="00B12E84" w:rsidRDefault="00B12E84" w:rsidP="001A38B9">
      <w:pPr>
        <w:jc w:val="left"/>
      </w:pPr>
    </w:p>
    <w:p w14:paraId="7B5FF94B" w14:textId="54D639C0" w:rsidR="00B12E84" w:rsidRDefault="00B12E84" w:rsidP="001A38B9">
      <w:pPr>
        <w:jc w:val="left"/>
      </w:pPr>
      <w:r>
        <w:t xml:space="preserve">Next, the Director gave special recognition to two Pension Fund staff members. First, he recognized </w:t>
      </w:r>
      <w:r w:rsidR="00A372CA">
        <w:t xml:space="preserve">Assistant CIO </w:t>
      </w:r>
      <w:r>
        <w:t xml:space="preserve">Chris DeWitt </w:t>
      </w:r>
      <w:r w:rsidR="00A372CA">
        <w:t xml:space="preserve">for his completion of the lengthy and strenuous requirements to achieve the professional designation of CFA (Chartered Financial Analyst). Chris also holds the CAIA (Chartered Alternative Investment Analyst) Designation, which is </w:t>
      </w:r>
      <w:r w:rsidR="00B04F2F">
        <w:t>like</w:t>
      </w:r>
      <w:r w:rsidR="00A372CA">
        <w:t xml:space="preserve"> the CFA designation, but focuses more on Alternative Investments. The Director thanked Chris for his service, and the Board congratulated him on his achievement. </w:t>
      </w:r>
    </w:p>
    <w:p w14:paraId="4CB1512B" w14:textId="4983B829" w:rsidR="00A372CA" w:rsidRDefault="00A372CA" w:rsidP="001A38B9">
      <w:pPr>
        <w:jc w:val="left"/>
      </w:pPr>
    </w:p>
    <w:p w14:paraId="202AA6D0" w14:textId="51EFE47F" w:rsidR="00313734" w:rsidRDefault="00313734" w:rsidP="001A38B9">
      <w:pPr>
        <w:jc w:val="left"/>
      </w:pPr>
      <w:r>
        <w:t xml:space="preserve">Next, Director McGee recognized Assistant Director Keith Duplechain, CPA, for achieving 12 years of dedicated, outstanding service and becoming vested in LSPRF on January 1, 2021. The Director and Board members thanked Keith for his service. </w:t>
      </w:r>
    </w:p>
    <w:p w14:paraId="7B1DB61F" w14:textId="3DE0C93C" w:rsidR="00D600FD" w:rsidRDefault="00D600FD" w:rsidP="001A38B9">
      <w:pPr>
        <w:jc w:val="left"/>
      </w:pPr>
    </w:p>
    <w:p w14:paraId="7394D3F1" w14:textId="061C31F9" w:rsidR="00D600FD" w:rsidRDefault="00D600FD" w:rsidP="001A38B9">
      <w:pPr>
        <w:jc w:val="left"/>
      </w:pPr>
      <w:r>
        <w:t>For the first item of business, Don Rittenberry made a motion to approve of the minutes of the December 9, 2020 Board meeting. Joe Seymour seconded the motion. A roll call vote was taken, and it passed unanimously.</w:t>
      </w:r>
      <w:r w:rsidR="00620713">
        <w:rPr>
          <w:rStyle w:val="EndnoteReference"/>
        </w:rPr>
        <w:endnoteReference w:id="1"/>
      </w:r>
    </w:p>
    <w:p w14:paraId="46912A7A" w14:textId="77777777" w:rsidR="00B12E84" w:rsidRDefault="00B12E84" w:rsidP="001A38B9">
      <w:pPr>
        <w:jc w:val="left"/>
      </w:pPr>
    </w:p>
    <w:p w14:paraId="77A94BC9" w14:textId="7517297C" w:rsidR="00B00652" w:rsidRDefault="00B12E84" w:rsidP="008274D3">
      <w:pPr>
        <w:widowControl w:val="0"/>
        <w:tabs>
          <w:tab w:val="left" w:pos="90"/>
        </w:tabs>
        <w:autoSpaceDE w:val="0"/>
        <w:autoSpaceDN w:val="0"/>
        <w:adjustRightInd w:val="0"/>
        <w:spacing w:before="60"/>
      </w:pPr>
      <w:r>
        <w:t>Moving on to presentation items</w:t>
      </w:r>
      <w:r w:rsidR="005876E3">
        <w:t xml:space="preserve">, Erik </w:t>
      </w:r>
      <w:proofErr w:type="spellStart"/>
      <w:r w:rsidR="005876E3">
        <w:t>Ristuben</w:t>
      </w:r>
      <w:proofErr w:type="spellEnd"/>
      <w:r w:rsidR="005876E3">
        <w:t xml:space="preserve">, Chief Investment Strategist for Russell Investments, presented a global economic and market outlook to the Board. </w:t>
      </w:r>
      <w:r w:rsidR="00C51ECB">
        <w:t>In his presentation,</w:t>
      </w:r>
      <w:r>
        <w:t xml:space="preserve"> he discussed changes in the market since he last spoke with the Board in December of 2020</w:t>
      </w:r>
      <w:r w:rsidR="00313734">
        <w:t xml:space="preserve">, and the potential effects of government stimulus </w:t>
      </w:r>
      <w:r w:rsidR="00313734">
        <w:lastRenderedPageBreak/>
        <w:t>on the markets</w:t>
      </w:r>
      <w:r>
        <w:t>.</w:t>
      </w:r>
      <w:r w:rsidR="00C51ECB">
        <w:t xml:space="preserve"> </w:t>
      </w:r>
      <w:r w:rsidR="00313734">
        <w:t>H</w:t>
      </w:r>
      <w:r>
        <w:t xml:space="preserve">e </w:t>
      </w:r>
      <w:r w:rsidR="00C51ECB">
        <w:t xml:space="preserve">provided Russell’s insight and views for the </w:t>
      </w:r>
      <w:r w:rsidR="000C6AB2">
        <w:t>near-term</w:t>
      </w:r>
      <w:r w:rsidR="00C51ECB">
        <w:t xml:space="preserve"> future. This type of information assists the Fund in planning investment strategies for the current and near to immediate future.</w:t>
      </w:r>
    </w:p>
    <w:p w14:paraId="22506CA9" w14:textId="77777777" w:rsidR="00313734" w:rsidRDefault="00313734" w:rsidP="00313734">
      <w:pPr>
        <w:widowControl w:val="0"/>
        <w:tabs>
          <w:tab w:val="left" w:pos="90"/>
        </w:tabs>
        <w:autoSpaceDE w:val="0"/>
        <w:autoSpaceDN w:val="0"/>
        <w:adjustRightInd w:val="0"/>
        <w:spacing w:before="60"/>
      </w:pPr>
    </w:p>
    <w:p w14:paraId="478BCD1A" w14:textId="02654892" w:rsidR="00B00652" w:rsidRDefault="005876E3" w:rsidP="00313734">
      <w:pPr>
        <w:widowControl w:val="0"/>
        <w:tabs>
          <w:tab w:val="left" w:pos="90"/>
        </w:tabs>
        <w:autoSpaceDE w:val="0"/>
        <w:autoSpaceDN w:val="0"/>
        <w:adjustRightInd w:val="0"/>
        <w:spacing w:before="60"/>
      </w:pPr>
      <w:r>
        <w:t xml:space="preserve">Next, the Director and Assistant CIO gave a performance report and asset allocation </w:t>
      </w:r>
      <w:r w:rsidR="00C51ECB">
        <w:t>update and</w:t>
      </w:r>
      <w:r w:rsidR="002D7142">
        <w:t xml:space="preserve"> included reasons for optimism and causes for concern going forward</w:t>
      </w:r>
      <w:r>
        <w:t xml:space="preserve">. </w:t>
      </w:r>
    </w:p>
    <w:p w14:paraId="4BFA23F4" w14:textId="77777777" w:rsidR="005736BF" w:rsidRDefault="00313734" w:rsidP="00313734">
      <w:pPr>
        <w:widowControl w:val="0"/>
        <w:tabs>
          <w:tab w:val="left" w:pos="90"/>
        </w:tabs>
        <w:autoSpaceDE w:val="0"/>
        <w:autoSpaceDN w:val="0"/>
        <w:adjustRightInd w:val="0"/>
        <w:spacing w:before="60"/>
      </w:pPr>
      <w:r>
        <w:br/>
      </w:r>
      <w:r w:rsidR="005736BF">
        <w:t xml:space="preserve">After the performance report, </w:t>
      </w:r>
      <w:r>
        <w:t xml:space="preserve">Russell Consultant Hal Bradford led a discussion on investment strategy research that </w:t>
      </w:r>
      <w:r w:rsidR="005736BF">
        <w:t>Russell would be conducting and bringing to the Pension staff and Board to potentially prepare and adapt to a changing market environment.</w:t>
      </w:r>
    </w:p>
    <w:p w14:paraId="029DACDC" w14:textId="2B147C87" w:rsidR="00313734" w:rsidRPr="00313734" w:rsidRDefault="00313734" w:rsidP="00313734">
      <w:pPr>
        <w:widowControl w:val="0"/>
        <w:tabs>
          <w:tab w:val="left" w:pos="90"/>
        </w:tabs>
        <w:autoSpaceDE w:val="0"/>
        <w:autoSpaceDN w:val="0"/>
        <w:adjustRightInd w:val="0"/>
        <w:spacing w:before="60"/>
        <w:rPr>
          <w:rFonts w:ascii="Times New Roman" w:hAnsi="Times New Roman" w:cs="Times New Roman"/>
          <w:b/>
          <w:bCs/>
          <w:color w:val="000000"/>
          <w:sz w:val="25"/>
          <w:szCs w:val="25"/>
          <w:u w:val="single"/>
        </w:rPr>
      </w:pPr>
      <w:r>
        <w:t xml:space="preserve"> </w:t>
      </w:r>
    </w:p>
    <w:p w14:paraId="537300F1" w14:textId="3D458AE8" w:rsidR="007166FB" w:rsidRDefault="00B511FB" w:rsidP="007166FB">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b/>
          <w:bCs/>
          <w:color w:val="000000"/>
          <w:u w:val="single"/>
        </w:rPr>
      </w:pPr>
      <w:r>
        <w:rPr>
          <w:b/>
          <w:bCs/>
          <w:color w:val="000000"/>
          <w:u w:val="single"/>
        </w:rPr>
        <w:t>Executive Committee Report</w:t>
      </w:r>
    </w:p>
    <w:p w14:paraId="61462EA0" w14:textId="199652DC" w:rsidR="00B511FB" w:rsidRDefault="00B511FB" w:rsidP="007166FB">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t>Executive Committee Chairman Ronnie Morse gave the following report to the Board on the Fund’s 2020 Audit:</w:t>
      </w:r>
    </w:p>
    <w:p w14:paraId="63C09734" w14:textId="7FBD209A" w:rsidR="00B511FB" w:rsidRDefault="00B511FB" w:rsidP="00B511FB">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ind w:left="90"/>
        <w:rPr>
          <w:color w:val="000000"/>
        </w:rPr>
      </w:pPr>
      <w:r>
        <w:rPr>
          <w:color w:val="000000"/>
        </w:rPr>
        <w:tab/>
        <w:t xml:space="preserve">The Executive Committee met with Michelle Cunningham and Patrick Butler, partners of the Fund’s auditing firm </w:t>
      </w:r>
      <w:proofErr w:type="spellStart"/>
      <w:r>
        <w:rPr>
          <w:color w:val="000000"/>
        </w:rPr>
        <w:t>Duplantier</w:t>
      </w:r>
      <w:proofErr w:type="spellEnd"/>
      <w:r>
        <w:rPr>
          <w:color w:val="000000"/>
        </w:rPr>
        <w:t xml:space="preserve">, </w:t>
      </w:r>
      <w:proofErr w:type="spellStart"/>
      <w:r>
        <w:rPr>
          <w:color w:val="000000"/>
        </w:rPr>
        <w:t>Hrapmann</w:t>
      </w:r>
      <w:proofErr w:type="spellEnd"/>
      <w:r>
        <w:rPr>
          <w:color w:val="000000"/>
        </w:rPr>
        <w:t xml:space="preserve">, Hogan and Maher on Thursday, March 4, 2021 at 2:30 PM through Zoom. </w:t>
      </w:r>
    </w:p>
    <w:p w14:paraId="58B90C42" w14:textId="77777777" w:rsidR="00B511FB" w:rsidRDefault="00B511FB" w:rsidP="007166FB">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p>
    <w:p w14:paraId="1AB39F3F" w14:textId="77777777" w:rsidR="00B511FB" w:rsidRDefault="00B511FB" w:rsidP="00B511FB">
      <w:pPr>
        <w:ind w:left="90"/>
      </w:pPr>
      <w:r>
        <w:t xml:space="preserve">Members of the Committee were all present for the meeting: Ronnie Morse, Chairman, Don Rittenberry, Vice Chairman, and Osey McGee, Executive Director. </w:t>
      </w:r>
    </w:p>
    <w:p w14:paraId="73A5E163" w14:textId="77777777" w:rsidR="00B511FB" w:rsidRDefault="00B511FB" w:rsidP="00B511FB"/>
    <w:p w14:paraId="0CAD9F17" w14:textId="77F1004F" w:rsidR="00B511FB" w:rsidRDefault="00B511FB" w:rsidP="00B511FB">
      <w:pPr>
        <w:ind w:left="90"/>
      </w:pPr>
      <w:r>
        <w:t xml:space="preserve">Members were provided copies of the audit report, and Michelle reviewed the report along with the members. She reviewed the audit’s opinion that the financial statements presented fairly, in all material respects, the fiduciary net position of the Sheriffs’ Pension &amp; Relief Fund as of June 30, 2020 and 2019, and the respective changes in the fiduciary net position for the years then ended in accordance with accounting principles generally accepted in the United States. </w:t>
      </w:r>
    </w:p>
    <w:p w14:paraId="66E2CEEE" w14:textId="2FEEAD04" w:rsidR="00B511FB" w:rsidRDefault="00B511FB" w:rsidP="00B511FB">
      <w:r>
        <w:tab/>
      </w:r>
    </w:p>
    <w:p w14:paraId="7BBCE53B" w14:textId="71E809ED" w:rsidR="00B511FB" w:rsidRDefault="00B511FB" w:rsidP="00AB0186">
      <w:pPr>
        <w:ind w:left="90"/>
      </w:pPr>
      <w:r>
        <w:t xml:space="preserve">She stated that </w:t>
      </w:r>
      <w:r w:rsidR="00AB0186">
        <w:t>it</w:t>
      </w:r>
      <w:r>
        <w:t xml:space="preserve"> was a “clean, unmodified opinion.”</w:t>
      </w:r>
      <w:r w:rsidR="00AB0186">
        <w:t xml:space="preserve"> </w:t>
      </w:r>
    </w:p>
    <w:p w14:paraId="1F739FDE" w14:textId="77777777" w:rsidR="00B511FB" w:rsidRDefault="00B511FB" w:rsidP="00B511FB"/>
    <w:p w14:paraId="18B30B43" w14:textId="64D204B4" w:rsidR="00B511FB" w:rsidRDefault="00B511FB" w:rsidP="00B511FB">
      <w:pPr>
        <w:ind w:left="90"/>
      </w:pPr>
      <w:r>
        <w:t xml:space="preserve">Michelle reviewed the statements of fiduciary net positions with the Committee. The </w:t>
      </w:r>
      <w:r w:rsidR="001E61F7">
        <w:t>P</w:t>
      </w:r>
      <w:r>
        <w:t xml:space="preserve">lan’s net assets increased for the fiscal year ended 2020 to $3,840,070,735, an increase of $48,358,224 from 2019’s level of $3,791,712,511, and another new all-time high for the Fund’s assets. She and the </w:t>
      </w:r>
      <w:r w:rsidR="001E61F7">
        <w:t>D</w:t>
      </w:r>
      <w:r>
        <w:t xml:space="preserve">irector discussed the rebound to a positive year despite the severe impact of the global pandemic on the global economy and market conditions.  </w:t>
      </w:r>
    </w:p>
    <w:p w14:paraId="11914B56" w14:textId="77777777" w:rsidR="00B511FB" w:rsidRDefault="00B511FB" w:rsidP="00B511FB"/>
    <w:p w14:paraId="27C3C283" w14:textId="13EC31C8" w:rsidR="00B511FB" w:rsidRDefault="00B511FB" w:rsidP="00B511FB">
      <w:pPr>
        <w:ind w:left="90"/>
      </w:pPr>
      <w:r>
        <w:t xml:space="preserve">Michelle noted that there were no instances of non-compliance, and no findings to report in the audit. There were no material weaknesses or significant deficiencies on internal controls. She stated that it was a very good audit and commended the </w:t>
      </w:r>
      <w:r w:rsidR="001E61F7">
        <w:t>D</w:t>
      </w:r>
      <w:r>
        <w:t xml:space="preserve">irector and his staff. </w:t>
      </w:r>
    </w:p>
    <w:p w14:paraId="4669ABA6" w14:textId="77777777" w:rsidR="00B511FB" w:rsidRDefault="00B511FB" w:rsidP="00B511FB"/>
    <w:p w14:paraId="1C09E5C5" w14:textId="77777777" w:rsidR="00B511FB" w:rsidRPr="00B511FB" w:rsidRDefault="00B511FB" w:rsidP="00B511FB">
      <w:pPr>
        <w:ind w:firstLine="90"/>
        <w:rPr>
          <w:b/>
          <w:bCs/>
        </w:rPr>
      </w:pPr>
      <w:r w:rsidRPr="00B511FB">
        <w:rPr>
          <w:b/>
          <w:bCs/>
        </w:rPr>
        <w:t>GASB 68 Audit</w:t>
      </w:r>
    </w:p>
    <w:p w14:paraId="757ED0BF" w14:textId="77777777" w:rsidR="00B511FB" w:rsidRDefault="00B511FB" w:rsidP="00B511FB">
      <w:pPr>
        <w:ind w:left="90"/>
      </w:pPr>
      <w:r>
        <w:t xml:space="preserve">Patrick then reviewed the census data testing audit. This audit is required by GASB standards. Every year, Keith Duplechain, CPA, Assistant Director, Betty Sibley, CPA, Director of Accounting, and Stacey Walton, Benefits Supervisor, audit 3 sheriff’s offices. Then the auditors audit the findings of the staff. The parishes audited this year were Iberville, Ouachita, and St. Tammany. Patrick was very complementary of the staff’s job in auditing the parishes. </w:t>
      </w:r>
    </w:p>
    <w:p w14:paraId="42C089A9" w14:textId="5EEAEC79" w:rsidR="00B511FB" w:rsidRDefault="00B511FB" w:rsidP="00B511FB">
      <w:r>
        <w:t xml:space="preserve"> </w:t>
      </w:r>
    </w:p>
    <w:p w14:paraId="6F6E0317" w14:textId="1D1B13B8" w:rsidR="00B511FB" w:rsidRDefault="00B511FB" w:rsidP="00B511FB">
      <w:pPr>
        <w:ind w:left="90"/>
      </w:pPr>
      <w:r>
        <w:t xml:space="preserve">Director McGee commended and thanked our Fund’s audit team for the job they do on the 3 sheriff’s offices we are required to audit annually. </w:t>
      </w:r>
    </w:p>
    <w:p w14:paraId="32D035B6" w14:textId="77777777" w:rsidR="00B511FB" w:rsidRDefault="00B511FB" w:rsidP="00B511FB"/>
    <w:p w14:paraId="58D10086" w14:textId="469F5AF5" w:rsidR="00B511FB" w:rsidRDefault="00B511FB" w:rsidP="00B511FB">
      <w:pPr>
        <w:ind w:left="90"/>
      </w:pPr>
      <w:r>
        <w:lastRenderedPageBreak/>
        <w:t xml:space="preserve">He also thanked Michelle and Patrick and their firm for our long-term relationship, the thorough job they do, and the assistance they provided when needed. </w:t>
      </w:r>
    </w:p>
    <w:p w14:paraId="04B01FE5" w14:textId="73C4372E" w:rsidR="00B511FB" w:rsidRDefault="00B511FB" w:rsidP="00B511FB"/>
    <w:p w14:paraId="4985D93F" w14:textId="5B49F367" w:rsidR="00B511FB" w:rsidRDefault="00B511FB" w:rsidP="00B511FB">
      <w:r>
        <w:t>That concluded the Executive Committee Report.</w:t>
      </w:r>
    </w:p>
    <w:p w14:paraId="3F0BAF47" w14:textId="56422A78" w:rsidR="00B511FB" w:rsidRDefault="00B511FB" w:rsidP="00B511FB"/>
    <w:p w14:paraId="43642DD6" w14:textId="77983937" w:rsidR="005736BF" w:rsidRPr="005736BF" w:rsidRDefault="005736BF" w:rsidP="00B511FB">
      <w:pPr>
        <w:rPr>
          <w:b/>
          <w:bCs/>
          <w:u w:val="single"/>
        </w:rPr>
      </w:pPr>
      <w:r>
        <w:rPr>
          <w:b/>
          <w:bCs/>
          <w:u w:val="single"/>
        </w:rPr>
        <w:t>Audit Engagement Approval</w:t>
      </w:r>
    </w:p>
    <w:p w14:paraId="6E326261" w14:textId="77777777" w:rsidR="009D1E4F" w:rsidRDefault="00B511FB" w:rsidP="00B511FB">
      <w:r>
        <w:t>Next, the Director asked the Board for approval of Audit Engagements for the Fund’s three audits</w:t>
      </w:r>
      <w:r w:rsidR="009D1E4F">
        <w:t xml:space="preserve"> required by the Legislative Auditor</w:t>
      </w:r>
      <w:r>
        <w:t xml:space="preserve">: the main financial </w:t>
      </w:r>
      <w:r w:rsidR="009D1E4F">
        <w:t>audit, the GASB 68 audit, and the Agreed Upon Procedures Audit. Normally, the engagements are for 1 year, but this year the engagements were for 3 years. The Director commented that this would assure the Fund the opportunity to work with the same auditors for the next 3 years, who are professional and very familiar with LSPRF.</w:t>
      </w:r>
    </w:p>
    <w:p w14:paraId="5C80A449" w14:textId="77777777" w:rsidR="009D1E4F" w:rsidRDefault="009D1E4F" w:rsidP="00B511FB"/>
    <w:p w14:paraId="7D231CBB" w14:textId="035A6C9F" w:rsidR="009D1E4F" w:rsidRDefault="009D1E4F" w:rsidP="00B511FB">
      <w:r>
        <w:t>Joe Seymour made a motion to approve the 3-year audit engagements for the Fund’s 3 audits, and adopt the audit report given by Ronnie Morse, Chairman of the Executive Committee. Don Rittenberry seconded the motion. A roll call vote was taken, and the motion passed unanimously.</w:t>
      </w:r>
      <w:r w:rsidR="00E80A91">
        <w:rPr>
          <w:rStyle w:val="EndnoteReference"/>
        </w:rPr>
        <w:endnoteReference w:id="2"/>
      </w:r>
      <w:r>
        <w:t xml:space="preserve"> </w:t>
      </w:r>
    </w:p>
    <w:p w14:paraId="1FBB5ECE" w14:textId="77777777" w:rsidR="009D1E4F" w:rsidRDefault="009D1E4F" w:rsidP="00B511FB"/>
    <w:p w14:paraId="3EFB008A" w14:textId="65350010" w:rsidR="00B511FB" w:rsidRDefault="005736BF" w:rsidP="005736BF">
      <w:pPr>
        <w:jc w:val="left"/>
      </w:pPr>
      <w:r>
        <w:rPr>
          <w:b/>
          <w:bCs/>
          <w:u w:val="single"/>
        </w:rPr>
        <w:t xml:space="preserve">Employer Contribution Rate </w:t>
      </w:r>
      <w:r>
        <w:br/>
      </w:r>
      <w:r w:rsidR="001A3B6F">
        <w:t xml:space="preserve">Next was a discussion on the contribution rate for </w:t>
      </w:r>
      <w:r w:rsidR="000C423C">
        <w:t>the next Fiscal Year</w:t>
      </w:r>
      <w:r w:rsidR="001A3B6F">
        <w:t xml:space="preserve"> beginning 7/01/2021. Based on the Actuarial Valuation, the minimum recommended contribution rate was 11.5%. Director McGee recommended maintaining the current rate of 12.25%, </w:t>
      </w:r>
      <w:r w:rsidR="000C423C">
        <w:t>to</w:t>
      </w:r>
      <w:r w:rsidR="001A3B6F">
        <w:t xml:space="preserve"> </w:t>
      </w:r>
      <w:r w:rsidR="000C423C">
        <w:t>build additional Funding Deposit Account reserves and build the System stronger.</w:t>
      </w:r>
      <w:r w:rsidR="009D1E4F">
        <w:t xml:space="preserve"> </w:t>
      </w:r>
      <w:r w:rsidR="00A073CD">
        <w:t xml:space="preserve">The Fund’s actuary </w:t>
      </w:r>
      <w:proofErr w:type="gramStart"/>
      <w:r w:rsidR="00A073CD">
        <w:t>was in agreement</w:t>
      </w:r>
      <w:proofErr w:type="gramEnd"/>
      <w:r w:rsidR="00A073CD">
        <w:t xml:space="preserve"> with the recommendation.</w:t>
      </w:r>
      <w:r w:rsidR="00B511FB">
        <w:t xml:space="preserve"> </w:t>
      </w:r>
      <w:r w:rsidR="00BB1BEB">
        <w:t>Joe Seymour made a motion to accept the Director’s recommendation and maintain the current employer contribution rate at 12.25% for the Fiscal Year beginning 7/1/2021. Sheriff Jeff Wiley seconded the motion. A roll call vote was taken, and the motion passed unanimously.</w:t>
      </w:r>
      <w:r w:rsidR="00E80A91">
        <w:rPr>
          <w:rStyle w:val="EndnoteReference"/>
        </w:rPr>
        <w:endnoteReference w:id="3"/>
      </w:r>
    </w:p>
    <w:p w14:paraId="121E28C1" w14:textId="2A0E29EA" w:rsidR="00BB1BEB" w:rsidRDefault="00BB1BEB" w:rsidP="00BB1BEB"/>
    <w:p w14:paraId="0FA00D9E" w14:textId="7D5FF4A0" w:rsidR="005736BF" w:rsidRPr="005736BF" w:rsidRDefault="005736BF" w:rsidP="00BB1BEB">
      <w:pPr>
        <w:rPr>
          <w:b/>
          <w:bCs/>
          <w:u w:val="single"/>
        </w:rPr>
      </w:pPr>
      <w:r>
        <w:rPr>
          <w:b/>
          <w:bCs/>
          <w:u w:val="single"/>
        </w:rPr>
        <w:t>Valuation Interest Rate</w:t>
      </w:r>
    </w:p>
    <w:p w14:paraId="7C6AB984" w14:textId="3C116CC9" w:rsidR="00BB1BEB" w:rsidRDefault="00C60A56" w:rsidP="00BB1BEB">
      <w:r>
        <w:t>The Director reminded Board members of their decision at the December 2020 Board meeting, after hearing the Asset Liability Study, to reduce the Valuation Interest Rate by 5 basis points a year over the life of the Asset/Liability Study, eventually bringing the rate down to 6.5%, with an option for the Board to make appropriate adjustments as needed. The Director recommended bringing the rate down from 7.0% to 6.95%</w:t>
      </w:r>
      <w:r w:rsidR="00F54FB2">
        <w:t xml:space="preserve"> for the Fiscal Year beginning 7/1/202</w:t>
      </w:r>
      <w:r w:rsidR="00441C75">
        <w:t>1</w:t>
      </w:r>
      <w:r w:rsidR="00CD6972">
        <w:t>.</w:t>
      </w:r>
      <w:r w:rsidR="00A073CD">
        <w:t xml:space="preserve"> </w:t>
      </w:r>
      <w:r w:rsidR="000B3183">
        <w:t>Ronnie Morse made the motion to accept the Director’s recommendation to bring the Valuation Interest Rate down from 7.0% to 6.95% for the Fiscal Year beginning 7/1/2021.</w:t>
      </w:r>
      <w:r w:rsidR="00157DDB">
        <w:t xml:space="preserve"> The Fund’s actuary supported this recommendation.</w:t>
      </w:r>
      <w:r w:rsidR="000B3183">
        <w:t xml:space="preserve"> Don Rittenberry seconded the motion. A roll call vote was taken, and it passed unanimously.</w:t>
      </w:r>
      <w:r w:rsidR="00E80A91">
        <w:rPr>
          <w:rStyle w:val="EndnoteReference"/>
        </w:rPr>
        <w:endnoteReference w:id="4"/>
      </w:r>
    </w:p>
    <w:p w14:paraId="756364C7" w14:textId="6B25E2F6" w:rsidR="005122B9" w:rsidRPr="005736BF" w:rsidRDefault="005736BF" w:rsidP="00BB1BEB">
      <w:pPr>
        <w:rPr>
          <w:b/>
          <w:bCs/>
          <w:u w:val="single"/>
        </w:rPr>
      </w:pPr>
      <w:r>
        <w:br/>
      </w:r>
      <w:r>
        <w:rPr>
          <w:b/>
          <w:bCs/>
          <w:u w:val="single"/>
        </w:rPr>
        <w:t>Option Factor Discussion</w:t>
      </w:r>
    </w:p>
    <w:p w14:paraId="56DFB1CB" w14:textId="52275ABD" w:rsidR="00BD4F12" w:rsidRDefault="001B3467" w:rsidP="007166FB">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t xml:space="preserve">Moving on to the option factor discussion, Director McGee explained that reductions in the valuation interest rate and changes in the periodic Experience Study performed by the actuary impacts </w:t>
      </w:r>
      <w:r w:rsidR="0059180C">
        <w:rPr>
          <w:color w:val="000000"/>
        </w:rPr>
        <w:t>liabilities for future benefits and factors used in calculating survivor’s benefits. Option factors for survivors are req</w:t>
      </w:r>
      <w:r w:rsidR="00B55C1E">
        <w:rPr>
          <w:color w:val="000000"/>
        </w:rPr>
        <w:t>uired to be adjusted periodically as the Valuation Interest Rates are reduced to deal with the additional</w:t>
      </w:r>
      <w:r w:rsidR="004542CA">
        <w:rPr>
          <w:color w:val="000000"/>
        </w:rPr>
        <w:t xml:space="preserve"> potential</w:t>
      </w:r>
      <w:r w:rsidR="00B55C1E">
        <w:rPr>
          <w:color w:val="000000"/>
        </w:rPr>
        <w:t xml:space="preserve"> cost to the Fund. </w:t>
      </w:r>
      <w:r w:rsidR="00BD4F12">
        <w:rPr>
          <w:color w:val="000000"/>
        </w:rPr>
        <w:t xml:space="preserve">After recommendation by the Director, Sheriff Greg Champagne made a motion to </w:t>
      </w:r>
      <w:r w:rsidR="00B55C1E">
        <w:rPr>
          <w:color w:val="000000"/>
        </w:rPr>
        <w:t>adjust the option factor to 6.95% for FY 2022, effective 7/1/2022, then adjust the factor in increments each 2 to 3 years over the next 10 years, with no year to have the Option Factor higher than the valuation Interest Rate range approved by the actuary (which avoids adding cost to the Fund</w:t>
      </w:r>
      <w:r w:rsidR="004542CA">
        <w:rPr>
          <w:color w:val="000000"/>
        </w:rPr>
        <w:t xml:space="preserve"> until appropriate and in </w:t>
      </w:r>
      <w:r w:rsidR="0079092C">
        <w:rPr>
          <w:color w:val="000000"/>
        </w:rPr>
        <w:t>line</w:t>
      </w:r>
      <w:r w:rsidR="004542CA">
        <w:rPr>
          <w:color w:val="000000"/>
        </w:rPr>
        <w:t xml:space="preserve"> with the decrease in the rate</w:t>
      </w:r>
      <w:r w:rsidR="00B55C1E">
        <w:rPr>
          <w:color w:val="000000"/>
        </w:rPr>
        <w:t>). And each adjustment to the Option Factor to be set by the staff in consultation with the actuary.</w:t>
      </w:r>
      <w:r w:rsidR="00BD4F12">
        <w:rPr>
          <w:color w:val="000000"/>
        </w:rPr>
        <w:t xml:space="preserve"> Joe Seymour seconded the motion. A roll call vote was taken, and the </w:t>
      </w:r>
      <w:r w:rsidR="00BD4F12">
        <w:rPr>
          <w:color w:val="000000"/>
        </w:rPr>
        <w:lastRenderedPageBreak/>
        <w:t>motion passed unanimously. The Director</w:t>
      </w:r>
      <w:r w:rsidR="00B55C1E">
        <w:rPr>
          <w:color w:val="000000"/>
        </w:rPr>
        <w:t xml:space="preserve"> noted that the actuary concurred with the recommendation.</w:t>
      </w:r>
      <w:r w:rsidR="00E80A91">
        <w:rPr>
          <w:rStyle w:val="EndnoteReference"/>
          <w:color w:val="000000"/>
        </w:rPr>
        <w:endnoteReference w:id="5"/>
      </w:r>
      <w:r w:rsidR="00B55C1E">
        <w:rPr>
          <w:color w:val="000000"/>
        </w:rPr>
        <w:t xml:space="preserve"> </w:t>
      </w:r>
    </w:p>
    <w:p w14:paraId="64CDBC4D" w14:textId="77777777" w:rsidR="005736BF" w:rsidRDefault="005736BF" w:rsidP="007166FB">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p>
    <w:p w14:paraId="6358A52A" w14:textId="051C4817" w:rsidR="005736BF" w:rsidRPr="000B3183" w:rsidRDefault="005736BF" w:rsidP="000B3183">
      <w:pPr>
        <w:jc w:val="left"/>
        <w:rPr>
          <w:color w:val="000000"/>
        </w:rPr>
      </w:pPr>
      <w:r>
        <w:rPr>
          <w:b/>
          <w:bCs/>
          <w:color w:val="000000"/>
          <w:u w:val="single"/>
        </w:rPr>
        <w:t>Permanent Benefit Increase Discussion</w:t>
      </w:r>
    </w:p>
    <w:p w14:paraId="508514DF" w14:textId="77C3B9FF" w:rsidR="00BD4F12" w:rsidRDefault="00F32FCF" w:rsidP="007166FB">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t>Next</w:t>
      </w:r>
      <w:r w:rsidR="00507245">
        <w:rPr>
          <w:color w:val="000000"/>
        </w:rPr>
        <w:t xml:space="preserve">, the Board considered the possibility of granting a Permanent Benefit Increase (COLA). </w:t>
      </w:r>
      <w:r w:rsidR="004542CA">
        <w:rPr>
          <w:color w:val="000000"/>
        </w:rPr>
        <w:t xml:space="preserve">The Director and actuary </w:t>
      </w:r>
      <w:r w:rsidR="0079092C">
        <w:rPr>
          <w:color w:val="000000"/>
        </w:rPr>
        <w:t>lead</w:t>
      </w:r>
      <w:r w:rsidR="004542CA">
        <w:rPr>
          <w:color w:val="000000"/>
        </w:rPr>
        <w:t xml:space="preserve"> a discussion</w:t>
      </w:r>
      <w:r w:rsidR="00507245">
        <w:rPr>
          <w:color w:val="000000"/>
        </w:rPr>
        <w:t xml:space="preserve"> reviewing the Fund’s policy adopted in March of 2019 to prefund benefit increases from the Funding Deposit Account with no increase in Fund liabilities, and </w:t>
      </w:r>
      <w:r w:rsidR="004542CA">
        <w:rPr>
          <w:color w:val="000000"/>
        </w:rPr>
        <w:t xml:space="preserve">after </w:t>
      </w:r>
      <w:r w:rsidR="00507245">
        <w:rPr>
          <w:color w:val="000000"/>
        </w:rPr>
        <w:t xml:space="preserve">discussion amongst the Board, Joe Seymour made a motion to grant a 2% PBI to retirees who have been retired for 1 full year, as specified in law, and who are at least 65 as of the date of the PBI. Debbie McBeth seconded the motion. A roll call vote was </w:t>
      </w:r>
      <w:r w:rsidR="00AB0186">
        <w:rPr>
          <w:color w:val="000000"/>
        </w:rPr>
        <w:t>taken,</w:t>
      </w:r>
      <w:r w:rsidR="00507245">
        <w:rPr>
          <w:color w:val="000000"/>
        </w:rPr>
        <w:t xml:space="preserve"> and it passed unanimously. The total estimated lifetime </w:t>
      </w:r>
      <w:r w:rsidR="00AB0186">
        <w:rPr>
          <w:color w:val="000000"/>
        </w:rPr>
        <w:t>cost</w:t>
      </w:r>
      <w:r w:rsidR="00507245">
        <w:rPr>
          <w:color w:val="000000"/>
        </w:rPr>
        <w:t xml:space="preserve"> of the PBI as calculated by the actuary was $19 million.</w:t>
      </w:r>
      <w:r w:rsidR="00E80A91">
        <w:rPr>
          <w:rStyle w:val="EndnoteReference"/>
          <w:color w:val="000000"/>
        </w:rPr>
        <w:endnoteReference w:id="6"/>
      </w:r>
      <w:r w:rsidR="00507245">
        <w:rPr>
          <w:color w:val="000000"/>
        </w:rPr>
        <w:t xml:space="preserve">  </w:t>
      </w:r>
    </w:p>
    <w:p w14:paraId="078D9077" w14:textId="77777777" w:rsidR="00827D89" w:rsidRDefault="00827D89" w:rsidP="007166FB">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p>
    <w:p w14:paraId="7F108983" w14:textId="00EF9CAE" w:rsidR="00657BDE" w:rsidRDefault="00E80A91" w:rsidP="00E80A91">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jc w:val="left"/>
      </w:pPr>
      <w:r>
        <w:rPr>
          <w:b/>
          <w:bCs/>
          <w:u w:val="single"/>
        </w:rPr>
        <w:t>Information Items</w:t>
      </w:r>
      <w:r>
        <w:br/>
      </w:r>
      <w:r w:rsidR="0088002D">
        <w:t>The Director reviewed the following information items with the Board members:</w:t>
      </w:r>
    </w:p>
    <w:p w14:paraId="18F80A3E" w14:textId="265250A3" w:rsidR="0088002D" w:rsidRDefault="0088002D" w:rsidP="0088002D">
      <w:pPr>
        <w:pStyle w:val="ListParagraph"/>
        <w:widowControl w:val="0"/>
        <w:numPr>
          <w:ilvl w:val="0"/>
          <w:numId w:val="47"/>
        </w:numPr>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pPr>
      <w:r>
        <w:t>Financial Disclosures that Board members are required to fill out and turn in with the Board of Ethics are due May 15</w:t>
      </w:r>
      <w:r w:rsidRPr="0088002D">
        <w:rPr>
          <w:vertAlign w:val="superscript"/>
        </w:rPr>
        <w:t>th</w:t>
      </w:r>
      <w:r>
        <w:t>. Copies of these disclosures were given to Board members.</w:t>
      </w:r>
    </w:p>
    <w:p w14:paraId="3EEC3AE2" w14:textId="1CC32735" w:rsidR="0088002D" w:rsidRDefault="0088002D" w:rsidP="0088002D">
      <w:pPr>
        <w:pStyle w:val="ListParagraph"/>
        <w:widowControl w:val="0"/>
        <w:numPr>
          <w:ilvl w:val="0"/>
          <w:numId w:val="47"/>
        </w:numPr>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pPr>
      <w:r>
        <w:t>A new, updated handbook is being worked on and will be distributed to all sheriffs and sheriffs’ offices as soon as it is ready.</w:t>
      </w:r>
    </w:p>
    <w:p w14:paraId="414AD622" w14:textId="10087E01" w:rsidR="004151F3" w:rsidRPr="004151F3" w:rsidRDefault="00DC01E3" w:rsidP="004151F3">
      <w:pPr>
        <w:pStyle w:val="ListParagraph"/>
        <w:widowControl w:val="0"/>
        <w:numPr>
          <w:ilvl w:val="0"/>
          <w:numId w:val="47"/>
        </w:numPr>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u w:val="single"/>
        </w:rPr>
      </w:pPr>
      <w:r>
        <w:t>After problems were discovered on the Pension Fund building’s air conditioning unit, Louisiana Controls provided the Fund with two different proposal. The first was a proposal to replace the chiller</w:t>
      </w:r>
      <w:r w:rsidR="004542CA">
        <w:t>s, pumps and other re</w:t>
      </w:r>
      <w:r w:rsidR="002B3973">
        <w:t>quirements</w:t>
      </w:r>
      <w:r>
        <w:t xml:space="preserve"> for $116,775.00 and the second was to repair </w:t>
      </w:r>
      <w:r w:rsidR="001D4034">
        <w:t xml:space="preserve">and replace parts of </w:t>
      </w:r>
      <w:r>
        <w:t>the chiller</w:t>
      </w:r>
      <w:r w:rsidR="004542CA">
        <w:t>s and other requirements</w:t>
      </w:r>
      <w:r>
        <w:t xml:space="preserve"> for $61,335.00.</w:t>
      </w:r>
      <w:r w:rsidR="001D4034">
        <w:t xml:space="preserve"> Because repair of the chiller was only expected to make the system last another 3-4 years, the Director recommended replacement</w:t>
      </w:r>
      <w:r w:rsidR="00D600FD">
        <w:t xml:space="preserve"> after </w:t>
      </w:r>
      <w:r w:rsidR="002B3973">
        <w:t>advice on the matter from legal counsel Bob Klausner</w:t>
      </w:r>
      <w:r w:rsidR="00D600FD">
        <w:t>. Joe Seymour made a motion to authorize the Director to replace the chiller</w:t>
      </w:r>
      <w:r w:rsidR="002B3973">
        <w:t>s</w:t>
      </w:r>
      <w:r w:rsidR="00D600FD">
        <w:t>,</w:t>
      </w:r>
      <w:r w:rsidR="002B3973">
        <w:t xml:space="preserve"> pumps, and other requirements</w:t>
      </w:r>
      <w:r w:rsidR="00D600FD">
        <w:t xml:space="preserve"> and check with independent sources to verify </w:t>
      </w:r>
      <w:r w:rsidR="002B3973">
        <w:t>that the price quoted was competitive for</w:t>
      </w:r>
      <w:r w:rsidR="00D600FD">
        <w:t xml:space="preserve"> replacement. Don Rittenberry seconded the motion. A roll call vote was taken, and the motion passed unanimously.</w:t>
      </w:r>
      <w:r w:rsidR="00E80A91">
        <w:rPr>
          <w:rStyle w:val="EndnoteReference"/>
        </w:rPr>
        <w:endnoteReference w:id="7"/>
      </w:r>
    </w:p>
    <w:p w14:paraId="65FEED14" w14:textId="77777777" w:rsidR="004151F3" w:rsidRDefault="004151F3" w:rsidP="004151F3">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ind w:left="360"/>
      </w:pPr>
    </w:p>
    <w:p w14:paraId="59C610DC" w14:textId="7929C177" w:rsidR="00657BDE" w:rsidRDefault="00D600FD" w:rsidP="00D600FD">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ind w:left="360"/>
        <w:rPr>
          <w:rFonts w:ascii="Arial" w:hAnsi="Arial" w:cs="Arial"/>
          <w:color w:val="000000"/>
          <w:sz w:val="23"/>
          <w:szCs w:val="23"/>
        </w:rPr>
      </w:pPr>
      <w:r>
        <w:t>Don Rittenberry</w:t>
      </w:r>
      <w:r w:rsidR="00657BDE">
        <w:t xml:space="preserve"> </w:t>
      </w:r>
      <w:r w:rsidR="00DA36E4" w:rsidRPr="00DA36E4">
        <w:t>made a motion, and</w:t>
      </w:r>
      <w:r w:rsidR="00DA36E4">
        <w:t xml:space="preserve"> Joe Seymour seconded the motion to approve applications for reciprocal recognition of service and transfers, as well as applications for retirement, </w:t>
      </w:r>
      <w:proofErr w:type="spellStart"/>
      <w:r w:rsidR="00DA36E4">
        <w:t>backDROP</w:t>
      </w:r>
      <w:proofErr w:type="spellEnd"/>
      <w:r w:rsidR="00DA36E4">
        <w:t>, disability, and survivor benefits. A roll call vote was taken, and the motion passed unanimously.</w:t>
      </w:r>
      <w:r w:rsidR="00074160">
        <w:rPr>
          <w:rStyle w:val="EndnoteReference"/>
        </w:rPr>
        <w:endnoteReference w:id="8"/>
      </w:r>
      <w:r w:rsidR="00DA36E4">
        <w:t xml:space="preserve"> </w:t>
      </w:r>
    </w:p>
    <w:p w14:paraId="631A35F4" w14:textId="1FDE05E6" w:rsidR="00DA36E4" w:rsidRPr="00EA277A" w:rsidRDefault="003B14A5" w:rsidP="00E301A2">
      <w:pPr>
        <w:widowControl w:val="0"/>
        <w:tabs>
          <w:tab w:val="left" w:pos="90"/>
        </w:tabs>
        <w:autoSpaceDE w:val="0"/>
        <w:autoSpaceDN w:val="0"/>
        <w:adjustRightInd w:val="0"/>
        <w:spacing w:before="60"/>
      </w:pPr>
      <w:r>
        <w:rPr>
          <w:b/>
          <w:bCs/>
          <w:color w:val="000000"/>
        </w:rPr>
        <w:br/>
      </w:r>
    </w:p>
    <w:p w14:paraId="04B78D55" w14:textId="77777777" w:rsidR="000913D5" w:rsidRPr="00DA36E4" w:rsidRDefault="002D44C4" w:rsidP="00444A7B">
      <w:pPr>
        <w:jc w:val="left"/>
        <w:rPr>
          <w:b/>
          <w:u w:val="single"/>
        </w:rPr>
      </w:pPr>
      <w:r w:rsidRPr="00DA36E4">
        <w:rPr>
          <w:b/>
          <w:u w:val="single"/>
        </w:rPr>
        <w:t>Adjourn</w:t>
      </w:r>
    </w:p>
    <w:p w14:paraId="10B5AE4E" w14:textId="6FC2F30E" w:rsidR="002D44C4" w:rsidRPr="00C855A1" w:rsidRDefault="002D44C4" w:rsidP="00444A7B">
      <w:pPr>
        <w:jc w:val="left"/>
        <w:rPr>
          <w:vertAlign w:val="superscript"/>
        </w:rPr>
      </w:pPr>
      <w:r w:rsidRPr="00C855A1">
        <w:t xml:space="preserve">With no further business to consider, </w:t>
      </w:r>
      <w:r w:rsidR="000F252D">
        <w:t xml:space="preserve">Sheriff </w:t>
      </w:r>
      <w:r w:rsidR="00656116">
        <w:t>Willy Martin</w:t>
      </w:r>
      <w:r w:rsidR="000F252D">
        <w:t xml:space="preserve"> adjourned the meeting</w:t>
      </w:r>
      <w:r w:rsidR="00D92019">
        <w:t>.</w:t>
      </w:r>
    </w:p>
    <w:p w14:paraId="24EC9132" w14:textId="77777777" w:rsidR="002D44C4" w:rsidRPr="00C855A1" w:rsidRDefault="002D44C4" w:rsidP="00444A7B">
      <w:pPr>
        <w:pStyle w:val="BodyText"/>
        <w:jc w:val="left"/>
      </w:pPr>
    </w:p>
    <w:p w14:paraId="228B011C" w14:textId="645E0772"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E80A91">
        <w:rPr>
          <w:b w:val="0"/>
        </w:rPr>
        <w:t>March 10, 2021.</w:t>
      </w:r>
    </w:p>
    <w:p w14:paraId="49B64FC3" w14:textId="77777777" w:rsidR="00BF6197" w:rsidRDefault="00BF6197" w:rsidP="00BF6197">
      <w:pPr>
        <w:jc w:val="left"/>
      </w:pPr>
    </w:p>
    <w:p w14:paraId="721EB557" w14:textId="77777777" w:rsidR="00BF6197" w:rsidRDefault="00BF6197" w:rsidP="00BF6197">
      <w:pPr>
        <w:jc w:val="left"/>
      </w:pPr>
    </w:p>
    <w:p w14:paraId="1F1FD214" w14:textId="77777777" w:rsidR="002D44C4" w:rsidRPr="00C855A1" w:rsidRDefault="002D44C4" w:rsidP="00444A7B">
      <w:pPr>
        <w:ind w:left="3600"/>
        <w:jc w:val="left"/>
      </w:pPr>
      <w:r w:rsidRPr="00C855A1">
        <w:t>______________________________________</w:t>
      </w:r>
      <w:r w:rsidR="00D92019">
        <w:t>___</w:t>
      </w:r>
    </w:p>
    <w:p w14:paraId="22CB0C54" w14:textId="1E63AC7A" w:rsidR="002D44C4" w:rsidRDefault="002D44C4" w:rsidP="00444A7B">
      <w:pPr>
        <w:jc w:val="left"/>
      </w:pPr>
      <w:r w:rsidRPr="00C855A1">
        <w:tab/>
      </w:r>
      <w:r w:rsidRPr="00C855A1">
        <w:tab/>
      </w:r>
      <w:r w:rsidRPr="00C855A1">
        <w:tab/>
      </w:r>
      <w:r w:rsidRPr="00C855A1">
        <w:tab/>
      </w:r>
      <w:r w:rsidRPr="00C855A1">
        <w:tab/>
      </w:r>
      <w:r w:rsidR="00FE3F87">
        <w:t>Osey McGee, Jr. Executive Director</w:t>
      </w:r>
      <w:r w:rsidR="007E6EB2" w:rsidRPr="00C855A1">
        <w:br/>
      </w:r>
    </w:p>
    <w:p w14:paraId="62A4BBCB" w14:textId="77777777" w:rsidR="00CF39BF" w:rsidRPr="00CF39BF" w:rsidRDefault="00CF39BF" w:rsidP="00444A7B">
      <w:pPr>
        <w:jc w:val="left"/>
      </w:pPr>
    </w:p>
    <w:p w14:paraId="64C54D4F" w14:textId="77777777"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14:paraId="0033C57E" w14:textId="2BC06B98" w:rsidR="002D44C4" w:rsidRPr="00FE3F87" w:rsidRDefault="002D44C4" w:rsidP="00444A7B">
      <w:pPr>
        <w:jc w:val="left"/>
        <w:rPr>
          <w:lang w:val="fr-FR"/>
        </w:rPr>
      </w:pPr>
      <w:r w:rsidRPr="00C855A1">
        <w:tab/>
      </w:r>
      <w:r w:rsidRPr="00C855A1">
        <w:tab/>
      </w:r>
      <w:r w:rsidRPr="00C855A1">
        <w:tab/>
      </w:r>
      <w:r w:rsidRPr="00C855A1">
        <w:tab/>
      </w:r>
      <w:r w:rsidRPr="00C855A1">
        <w:tab/>
      </w:r>
      <w:r w:rsidR="00FE3F87" w:rsidRPr="00FE3F87">
        <w:rPr>
          <w:lang w:val="fr-FR"/>
        </w:rPr>
        <w:t>Katie T</w:t>
      </w:r>
      <w:r w:rsidR="00FE3F87">
        <w:rPr>
          <w:lang w:val="fr-FR"/>
        </w:rPr>
        <w:t xml:space="preserve">hiebaud, </w:t>
      </w:r>
      <w:r w:rsidR="00FE3F87">
        <w:t>Executive</w:t>
      </w:r>
      <w:r w:rsidR="00FE3F87">
        <w:rPr>
          <w:lang w:val="fr-FR"/>
        </w:rPr>
        <w:t xml:space="preserve"> Assistant </w:t>
      </w:r>
    </w:p>
    <w:p w14:paraId="5D2C1491" w14:textId="77777777" w:rsidR="002D44C4" w:rsidRPr="00FE3F87" w:rsidRDefault="002D44C4" w:rsidP="00444A7B">
      <w:pPr>
        <w:jc w:val="left"/>
        <w:rPr>
          <w:lang w:val="fr-FR"/>
        </w:rPr>
      </w:pPr>
    </w:p>
    <w:p w14:paraId="7F1DD571" w14:textId="77777777" w:rsidR="00D014F3" w:rsidRPr="00FE3F87" w:rsidRDefault="00D014F3" w:rsidP="00444A7B">
      <w:pPr>
        <w:jc w:val="left"/>
        <w:rPr>
          <w:lang w:val="fr-FR"/>
        </w:rPr>
      </w:pPr>
    </w:p>
    <w:p w14:paraId="36924551" w14:textId="77777777" w:rsidR="00D014F3" w:rsidRPr="00FE3F87" w:rsidRDefault="00D014F3" w:rsidP="00444A7B">
      <w:pPr>
        <w:jc w:val="left"/>
        <w:rPr>
          <w:lang w:val="fr-FR"/>
        </w:rPr>
      </w:pPr>
    </w:p>
    <w:p w14:paraId="2479F23E" w14:textId="77777777" w:rsidR="00D014F3" w:rsidRPr="00FE3F87" w:rsidRDefault="00D014F3" w:rsidP="00444A7B">
      <w:pPr>
        <w:jc w:val="left"/>
        <w:rPr>
          <w:lang w:val="fr-FR"/>
        </w:rPr>
      </w:pPr>
    </w:p>
    <w:p w14:paraId="754F08BD" w14:textId="77777777" w:rsidR="00D014F3" w:rsidRPr="00FE3F87" w:rsidRDefault="00D014F3" w:rsidP="00444A7B">
      <w:pPr>
        <w:jc w:val="left"/>
        <w:rPr>
          <w:lang w:val="fr-FR"/>
        </w:rPr>
      </w:pPr>
    </w:p>
    <w:p w14:paraId="740F4127" w14:textId="77777777" w:rsidR="00D014F3" w:rsidRPr="00FE3F87" w:rsidRDefault="00D014F3" w:rsidP="00444A7B">
      <w:pPr>
        <w:jc w:val="left"/>
        <w:rPr>
          <w:lang w:val="fr-FR"/>
        </w:rPr>
      </w:pPr>
    </w:p>
    <w:p w14:paraId="0843772C" w14:textId="4E5B9A24" w:rsidR="00794492" w:rsidRPr="00FE3F87" w:rsidRDefault="00A268EF" w:rsidP="00444A7B">
      <w:pPr>
        <w:jc w:val="left"/>
        <w:rPr>
          <w:lang w:val="fr-FR"/>
        </w:rPr>
      </w:pPr>
      <w:r w:rsidRPr="00FE3F87">
        <w:rPr>
          <w:lang w:val="fr-FR"/>
        </w:rPr>
        <w:t xml:space="preserve">Motions and </w:t>
      </w:r>
      <w:r w:rsidR="0079092C" w:rsidRPr="00FE3F87">
        <w:rPr>
          <w:lang w:val="fr-FR"/>
        </w:rPr>
        <w:t>Concurrences :</w:t>
      </w:r>
      <w:r w:rsidRPr="00FE3F87">
        <w:rPr>
          <w:lang w:val="fr-FR"/>
        </w:rPr>
        <w:t xml:space="preserve"> </w:t>
      </w:r>
    </w:p>
    <w:p w14:paraId="1F3F8C28" w14:textId="77777777" w:rsidR="001B7754" w:rsidRPr="00FE3F87" w:rsidRDefault="001B7754" w:rsidP="00444A7B">
      <w:pPr>
        <w:jc w:val="left"/>
        <w:rPr>
          <w:lang w:val="fr-FR"/>
        </w:rPr>
      </w:pPr>
    </w:p>
    <w:sectPr w:rsidR="001B7754" w:rsidRPr="00FE3F87" w:rsidSect="003B14A5">
      <w:footerReference w:type="even" r:id="rId8"/>
      <w:footerReference w:type="default" r:id="rId9"/>
      <w:footerReference w:type="first" r:id="rId10"/>
      <w:endnotePr>
        <w:numFmt w:val="decimal"/>
      </w:endnotePr>
      <w:type w:val="continuous"/>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6AA3" w14:textId="77777777" w:rsidR="00CE32E2" w:rsidRDefault="00CE32E2" w:rsidP="00D92019">
      <w:r>
        <w:separator/>
      </w:r>
    </w:p>
  </w:endnote>
  <w:endnote w:type="continuationSeparator" w:id="0">
    <w:p w14:paraId="23EBF51F" w14:textId="77777777" w:rsidR="00CE32E2" w:rsidRDefault="00CE32E2" w:rsidP="00D92019">
      <w:r>
        <w:continuationSeparator/>
      </w:r>
    </w:p>
  </w:endnote>
  <w:endnote w:id="1">
    <w:p w14:paraId="02B5C0AD" w14:textId="3B50C499" w:rsidR="00620713" w:rsidRDefault="00620713">
      <w:pPr>
        <w:pStyle w:val="EndnoteText"/>
      </w:pPr>
      <w:r>
        <w:rPr>
          <w:rStyle w:val="EndnoteReference"/>
        </w:rPr>
        <w:endnoteRef/>
      </w:r>
      <w:r>
        <w:t xml:space="preserve"> Approval of December 9, 2020 Board Meeting Minutes</w:t>
      </w:r>
    </w:p>
  </w:endnote>
  <w:endnote w:id="2">
    <w:p w14:paraId="3F05C616" w14:textId="13A33AF4" w:rsidR="00E80A91" w:rsidRDefault="00E80A91">
      <w:pPr>
        <w:pStyle w:val="EndnoteText"/>
      </w:pPr>
      <w:r>
        <w:rPr>
          <w:rStyle w:val="EndnoteReference"/>
        </w:rPr>
        <w:endnoteRef/>
      </w:r>
      <w:r>
        <w:t xml:space="preserve"> Audit Report and Audit Engagements Approval</w:t>
      </w:r>
    </w:p>
  </w:endnote>
  <w:endnote w:id="3">
    <w:p w14:paraId="75721D80" w14:textId="733550E8" w:rsidR="00E80A91" w:rsidRDefault="00E80A91">
      <w:pPr>
        <w:pStyle w:val="EndnoteText"/>
      </w:pPr>
      <w:r>
        <w:rPr>
          <w:rStyle w:val="EndnoteReference"/>
        </w:rPr>
        <w:endnoteRef/>
      </w:r>
      <w:r>
        <w:t xml:space="preserve"> Employer Contribution Rate</w:t>
      </w:r>
    </w:p>
  </w:endnote>
  <w:endnote w:id="4">
    <w:p w14:paraId="137A8B00" w14:textId="20F1C2E5" w:rsidR="00E80A91" w:rsidRDefault="00E80A91">
      <w:pPr>
        <w:pStyle w:val="EndnoteText"/>
      </w:pPr>
      <w:r>
        <w:rPr>
          <w:rStyle w:val="EndnoteReference"/>
        </w:rPr>
        <w:endnoteRef/>
      </w:r>
      <w:r>
        <w:t xml:space="preserve"> Valuation Interest Rate</w:t>
      </w:r>
    </w:p>
  </w:endnote>
  <w:endnote w:id="5">
    <w:p w14:paraId="11F76898" w14:textId="5C67A1B2" w:rsidR="00E80A91" w:rsidRDefault="00E80A91">
      <w:pPr>
        <w:pStyle w:val="EndnoteText"/>
      </w:pPr>
      <w:r>
        <w:rPr>
          <w:rStyle w:val="EndnoteReference"/>
        </w:rPr>
        <w:endnoteRef/>
      </w:r>
      <w:r>
        <w:t xml:space="preserve"> Option Factors</w:t>
      </w:r>
    </w:p>
  </w:endnote>
  <w:endnote w:id="6">
    <w:p w14:paraId="0979C569" w14:textId="36195B66" w:rsidR="00E80A91" w:rsidRDefault="00E80A91">
      <w:pPr>
        <w:pStyle w:val="EndnoteText"/>
      </w:pPr>
      <w:r>
        <w:rPr>
          <w:rStyle w:val="EndnoteReference"/>
        </w:rPr>
        <w:endnoteRef/>
      </w:r>
      <w:r>
        <w:t xml:space="preserve"> Permanent Benefit Increase</w:t>
      </w:r>
    </w:p>
  </w:endnote>
  <w:endnote w:id="7">
    <w:p w14:paraId="3526D6EC" w14:textId="057B6F72" w:rsidR="00E80A91" w:rsidRDefault="00E80A91">
      <w:pPr>
        <w:pStyle w:val="EndnoteText"/>
      </w:pPr>
      <w:r>
        <w:rPr>
          <w:rStyle w:val="EndnoteReference"/>
        </w:rPr>
        <w:endnoteRef/>
      </w:r>
      <w:r>
        <w:t xml:space="preserve"> Air Conditioning Proposal</w:t>
      </w:r>
    </w:p>
  </w:endnote>
  <w:endnote w:id="8">
    <w:p w14:paraId="0147DE7B" w14:textId="6A616EF4" w:rsidR="00CE32E2" w:rsidRDefault="00CE32E2">
      <w:pPr>
        <w:pStyle w:val="EndnoteText"/>
      </w:pPr>
      <w:r>
        <w:rPr>
          <w:rStyle w:val="EndnoteReference"/>
        </w:rPr>
        <w:endnoteRef/>
      </w:r>
      <w:r>
        <w:t xml:space="preserve"> Applications for Reciprocal Recognition of Service, Transfers, </w:t>
      </w:r>
      <w:r>
        <w:t xml:space="preserve">Retirement,   </w:t>
      </w:r>
      <w:r>
        <w:t xml:space="preserve">BackDROP, Disability and Survivor Benefits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080" w14:textId="77777777" w:rsidR="00CE32E2" w:rsidRDefault="00CE32E2" w:rsidP="00D92019">
    <w:pPr>
      <w:pStyle w:val="Footer"/>
    </w:pPr>
    <w:r>
      <w:rPr>
        <w:b/>
      </w:rPr>
      <w:tab/>
      <w:t>6</w:t>
    </w:r>
    <w:r>
      <w:tab/>
    </w:r>
    <w:r>
      <w:tab/>
    </w:r>
    <w:r>
      <w:tab/>
    </w:r>
    <w:r>
      <w:tab/>
      <w:t>LSPRF Board</w:t>
    </w:r>
  </w:p>
  <w:p w14:paraId="4DA4BFA6" w14:textId="77777777" w:rsidR="00CE32E2" w:rsidRPr="0052280D" w:rsidRDefault="00CE32E2" w:rsidP="00D92019">
    <w:pPr>
      <w:pStyle w:val="Footer"/>
    </w:pPr>
    <w:r>
      <w:tab/>
      <w:t xml:space="preserve">                                                            06/27/2012</w:t>
    </w:r>
  </w:p>
  <w:p w14:paraId="44591247" w14:textId="77777777" w:rsidR="00CE32E2" w:rsidRDefault="00CE32E2" w:rsidP="00D9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C5C7" w14:textId="77777777" w:rsidR="00CE32E2" w:rsidRDefault="00CE32E2" w:rsidP="00D92019">
    <w:pPr>
      <w:pStyle w:val="Footer"/>
    </w:pPr>
    <w: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r>
      <w:tab/>
      <w:t xml:space="preserve">LSPRF Board </w:t>
    </w:r>
  </w:p>
  <w:p w14:paraId="490AEF98" w14:textId="4155B09F" w:rsidR="00A44A21" w:rsidRPr="0052280D" w:rsidRDefault="00CE32E2" w:rsidP="00D92019">
    <w:pPr>
      <w:pStyle w:val="Footer"/>
    </w:pPr>
    <w:r>
      <w:tab/>
    </w:r>
    <w:r>
      <w:tab/>
    </w:r>
    <w:r w:rsidR="00313734">
      <w:t>03</w:t>
    </w:r>
    <w:r w:rsidR="00A44A21">
      <w:t>/</w:t>
    </w:r>
    <w:r w:rsidR="00313734">
      <w:t>10</w:t>
    </w:r>
    <w:r w:rsidR="00A44A21">
      <w:t>/202</w:t>
    </w:r>
    <w:r w:rsidR="00313734">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1A77" w14:textId="77777777" w:rsidR="00CE32E2" w:rsidRDefault="00CE32E2" w:rsidP="00D92019">
    <w:pPr>
      <w:pStyle w:val="Footer"/>
    </w:pPr>
    <w: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r>
      <w:tab/>
      <w:t xml:space="preserve">LSPRF Board </w:t>
    </w:r>
  </w:p>
  <w:p w14:paraId="70DD0A97" w14:textId="77777777" w:rsidR="00CE32E2" w:rsidRDefault="00CE32E2" w:rsidP="00D92019">
    <w:pPr>
      <w:pStyle w:val="Footer"/>
    </w:pPr>
    <w:r>
      <w:t xml:space="preserve">                                                               06/27/12</w:t>
    </w:r>
  </w:p>
  <w:p w14:paraId="6AEC2802" w14:textId="77777777" w:rsidR="00CE32E2" w:rsidRDefault="00CE32E2" w:rsidP="00D92019">
    <w:pPr>
      <w:pStyle w:val="Footer"/>
    </w:pPr>
  </w:p>
  <w:p w14:paraId="00C7B6F6" w14:textId="77777777" w:rsidR="00CE32E2" w:rsidRDefault="00CE32E2" w:rsidP="00D92019">
    <w:pPr>
      <w:pStyle w:val="Footer"/>
    </w:pPr>
  </w:p>
  <w:p w14:paraId="08C2B3F1" w14:textId="77777777" w:rsidR="00CE32E2" w:rsidRDefault="00CE32E2" w:rsidP="00D9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ECC4" w14:textId="77777777" w:rsidR="00CE32E2" w:rsidRDefault="00CE32E2" w:rsidP="00D92019">
      <w:r>
        <w:separator/>
      </w:r>
    </w:p>
  </w:footnote>
  <w:footnote w:type="continuationSeparator" w:id="0">
    <w:p w14:paraId="57C71B70" w14:textId="77777777" w:rsidR="00CE32E2" w:rsidRDefault="00CE32E2" w:rsidP="00D92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F9B"/>
    <w:multiLevelType w:val="hybridMultilevel"/>
    <w:tmpl w:val="732C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7295"/>
    <w:multiLevelType w:val="hybridMultilevel"/>
    <w:tmpl w:val="01EA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35865"/>
    <w:multiLevelType w:val="hybridMultilevel"/>
    <w:tmpl w:val="C6925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6352E"/>
    <w:multiLevelType w:val="hybridMultilevel"/>
    <w:tmpl w:val="8424D7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AC7E4A"/>
    <w:multiLevelType w:val="hybridMultilevel"/>
    <w:tmpl w:val="816A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A7791"/>
    <w:multiLevelType w:val="hybridMultilevel"/>
    <w:tmpl w:val="9CA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D0C82"/>
    <w:multiLevelType w:val="hybridMultilevel"/>
    <w:tmpl w:val="18A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6384D"/>
    <w:multiLevelType w:val="hybridMultilevel"/>
    <w:tmpl w:val="2A12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F2283"/>
    <w:multiLevelType w:val="hybridMultilevel"/>
    <w:tmpl w:val="75B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C24E2"/>
    <w:multiLevelType w:val="hybridMultilevel"/>
    <w:tmpl w:val="6874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D2236"/>
    <w:multiLevelType w:val="hybridMultilevel"/>
    <w:tmpl w:val="AA34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03E31"/>
    <w:multiLevelType w:val="hybridMultilevel"/>
    <w:tmpl w:val="1732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A0194"/>
    <w:multiLevelType w:val="hybridMultilevel"/>
    <w:tmpl w:val="6A70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C77D8"/>
    <w:multiLevelType w:val="hybridMultilevel"/>
    <w:tmpl w:val="D7347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942BE0"/>
    <w:multiLevelType w:val="hybridMultilevel"/>
    <w:tmpl w:val="26EC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C86C69"/>
    <w:multiLevelType w:val="hybridMultilevel"/>
    <w:tmpl w:val="7D8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3585"/>
    <w:multiLevelType w:val="hybridMultilevel"/>
    <w:tmpl w:val="EB96A18A"/>
    <w:lvl w:ilvl="0" w:tplc="DC5A0FCC">
      <w:start w:val="1"/>
      <w:numFmt w:val="bullet"/>
      <w:lvlText w:val=""/>
      <w:lvlJc w:val="left"/>
      <w:pPr>
        <w:tabs>
          <w:tab w:val="num" w:pos="720"/>
        </w:tabs>
        <w:ind w:left="720" w:hanging="360"/>
      </w:pPr>
      <w:rPr>
        <w:rFonts w:ascii="Wingdings 2" w:hAnsi="Wingdings 2" w:hint="default"/>
      </w:rPr>
    </w:lvl>
    <w:lvl w:ilvl="1" w:tplc="4DB6D70E">
      <w:start w:val="1807"/>
      <w:numFmt w:val="bullet"/>
      <w:lvlText w:val="◦"/>
      <w:lvlJc w:val="left"/>
      <w:pPr>
        <w:tabs>
          <w:tab w:val="num" w:pos="1440"/>
        </w:tabs>
        <w:ind w:left="1440" w:hanging="360"/>
      </w:pPr>
      <w:rPr>
        <w:rFonts w:ascii="Verdana" w:hAnsi="Verdana" w:hint="default"/>
      </w:rPr>
    </w:lvl>
    <w:lvl w:ilvl="2" w:tplc="A3BCE9D6">
      <w:numFmt w:val="bullet"/>
      <w:lvlText w:val="-"/>
      <w:lvlJc w:val="left"/>
      <w:pPr>
        <w:ind w:left="2160" w:hanging="360"/>
      </w:pPr>
      <w:rPr>
        <w:rFonts w:ascii="Courier New" w:eastAsia="MS Mincho" w:hAnsi="Courier New" w:cs="Courier New" w:hint="default"/>
      </w:rPr>
    </w:lvl>
    <w:lvl w:ilvl="3" w:tplc="9ABEF244" w:tentative="1">
      <w:start w:val="1"/>
      <w:numFmt w:val="bullet"/>
      <w:lvlText w:val=""/>
      <w:lvlJc w:val="left"/>
      <w:pPr>
        <w:tabs>
          <w:tab w:val="num" w:pos="2880"/>
        </w:tabs>
        <w:ind w:left="2880" w:hanging="360"/>
      </w:pPr>
      <w:rPr>
        <w:rFonts w:ascii="Wingdings 2" w:hAnsi="Wingdings 2" w:hint="default"/>
      </w:rPr>
    </w:lvl>
    <w:lvl w:ilvl="4" w:tplc="A060E9B8" w:tentative="1">
      <w:start w:val="1"/>
      <w:numFmt w:val="bullet"/>
      <w:lvlText w:val=""/>
      <w:lvlJc w:val="left"/>
      <w:pPr>
        <w:tabs>
          <w:tab w:val="num" w:pos="3600"/>
        </w:tabs>
        <w:ind w:left="3600" w:hanging="360"/>
      </w:pPr>
      <w:rPr>
        <w:rFonts w:ascii="Wingdings 2" w:hAnsi="Wingdings 2" w:hint="default"/>
      </w:rPr>
    </w:lvl>
    <w:lvl w:ilvl="5" w:tplc="FE22FEA8" w:tentative="1">
      <w:start w:val="1"/>
      <w:numFmt w:val="bullet"/>
      <w:lvlText w:val=""/>
      <w:lvlJc w:val="left"/>
      <w:pPr>
        <w:tabs>
          <w:tab w:val="num" w:pos="4320"/>
        </w:tabs>
        <w:ind w:left="4320" w:hanging="360"/>
      </w:pPr>
      <w:rPr>
        <w:rFonts w:ascii="Wingdings 2" w:hAnsi="Wingdings 2" w:hint="default"/>
      </w:rPr>
    </w:lvl>
    <w:lvl w:ilvl="6" w:tplc="12FA879A" w:tentative="1">
      <w:start w:val="1"/>
      <w:numFmt w:val="bullet"/>
      <w:lvlText w:val=""/>
      <w:lvlJc w:val="left"/>
      <w:pPr>
        <w:tabs>
          <w:tab w:val="num" w:pos="5040"/>
        </w:tabs>
        <w:ind w:left="5040" w:hanging="360"/>
      </w:pPr>
      <w:rPr>
        <w:rFonts w:ascii="Wingdings 2" w:hAnsi="Wingdings 2" w:hint="default"/>
      </w:rPr>
    </w:lvl>
    <w:lvl w:ilvl="7" w:tplc="C928B7FE" w:tentative="1">
      <w:start w:val="1"/>
      <w:numFmt w:val="bullet"/>
      <w:lvlText w:val=""/>
      <w:lvlJc w:val="left"/>
      <w:pPr>
        <w:tabs>
          <w:tab w:val="num" w:pos="5760"/>
        </w:tabs>
        <w:ind w:left="5760" w:hanging="360"/>
      </w:pPr>
      <w:rPr>
        <w:rFonts w:ascii="Wingdings 2" w:hAnsi="Wingdings 2" w:hint="default"/>
      </w:rPr>
    </w:lvl>
    <w:lvl w:ilvl="8" w:tplc="402E6EE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DFC5688"/>
    <w:multiLevelType w:val="hybridMultilevel"/>
    <w:tmpl w:val="F17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B5D0B"/>
    <w:multiLevelType w:val="hybridMultilevel"/>
    <w:tmpl w:val="FA064DA6"/>
    <w:lvl w:ilvl="0" w:tplc="42006C52">
      <w:start w:val="1"/>
      <w:numFmt w:val="decimal"/>
      <w:lvlText w:val="%1."/>
      <w:lvlJc w:val="left"/>
      <w:pPr>
        <w:ind w:left="1080" w:hanging="360"/>
      </w:pPr>
      <w:rPr>
        <w:rFonts w:ascii="Courier New" w:eastAsia="MS Mincho" w:hAnsi="Courier Ne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23850"/>
    <w:multiLevelType w:val="hybridMultilevel"/>
    <w:tmpl w:val="1022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CB14DB"/>
    <w:multiLevelType w:val="hybridMultilevel"/>
    <w:tmpl w:val="44D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2026A"/>
    <w:multiLevelType w:val="hybridMultilevel"/>
    <w:tmpl w:val="7CB0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47273"/>
    <w:multiLevelType w:val="hybridMultilevel"/>
    <w:tmpl w:val="C7E63EE4"/>
    <w:lvl w:ilvl="0" w:tplc="45A4F07E">
      <w:start w:val="1"/>
      <w:numFmt w:val="bullet"/>
      <w:lvlText w:val=""/>
      <w:lvlJc w:val="left"/>
      <w:pPr>
        <w:tabs>
          <w:tab w:val="num" w:pos="720"/>
        </w:tabs>
        <w:ind w:left="720" w:hanging="360"/>
      </w:pPr>
      <w:rPr>
        <w:rFonts w:ascii="Wingdings 2" w:hAnsi="Wingdings 2" w:hint="default"/>
      </w:rPr>
    </w:lvl>
    <w:lvl w:ilvl="1" w:tplc="950A2ECE">
      <w:start w:val="1781"/>
      <w:numFmt w:val="bullet"/>
      <w:lvlText w:val="◦"/>
      <w:lvlJc w:val="left"/>
      <w:pPr>
        <w:tabs>
          <w:tab w:val="num" w:pos="1440"/>
        </w:tabs>
        <w:ind w:left="1440" w:hanging="360"/>
      </w:pPr>
      <w:rPr>
        <w:rFonts w:ascii="Verdana" w:hAnsi="Verdana" w:hint="default"/>
      </w:rPr>
    </w:lvl>
    <w:lvl w:ilvl="2" w:tplc="0C36F65E">
      <w:start w:val="1781"/>
      <w:numFmt w:val="bullet"/>
      <w:lvlText w:val=""/>
      <w:lvlJc w:val="left"/>
      <w:pPr>
        <w:tabs>
          <w:tab w:val="num" w:pos="2160"/>
        </w:tabs>
        <w:ind w:left="2160" w:hanging="360"/>
      </w:pPr>
      <w:rPr>
        <w:rFonts w:ascii="Wingdings 2" w:hAnsi="Wingdings 2" w:hint="default"/>
      </w:rPr>
    </w:lvl>
    <w:lvl w:ilvl="3" w:tplc="3614F7FA" w:tentative="1">
      <w:start w:val="1"/>
      <w:numFmt w:val="bullet"/>
      <w:lvlText w:val=""/>
      <w:lvlJc w:val="left"/>
      <w:pPr>
        <w:tabs>
          <w:tab w:val="num" w:pos="2880"/>
        </w:tabs>
        <w:ind w:left="2880" w:hanging="360"/>
      </w:pPr>
      <w:rPr>
        <w:rFonts w:ascii="Wingdings 2" w:hAnsi="Wingdings 2" w:hint="default"/>
      </w:rPr>
    </w:lvl>
    <w:lvl w:ilvl="4" w:tplc="CBA863BC" w:tentative="1">
      <w:start w:val="1"/>
      <w:numFmt w:val="bullet"/>
      <w:lvlText w:val=""/>
      <w:lvlJc w:val="left"/>
      <w:pPr>
        <w:tabs>
          <w:tab w:val="num" w:pos="3600"/>
        </w:tabs>
        <w:ind w:left="3600" w:hanging="360"/>
      </w:pPr>
      <w:rPr>
        <w:rFonts w:ascii="Wingdings 2" w:hAnsi="Wingdings 2" w:hint="default"/>
      </w:rPr>
    </w:lvl>
    <w:lvl w:ilvl="5" w:tplc="B5F2A272" w:tentative="1">
      <w:start w:val="1"/>
      <w:numFmt w:val="bullet"/>
      <w:lvlText w:val=""/>
      <w:lvlJc w:val="left"/>
      <w:pPr>
        <w:tabs>
          <w:tab w:val="num" w:pos="4320"/>
        </w:tabs>
        <w:ind w:left="4320" w:hanging="360"/>
      </w:pPr>
      <w:rPr>
        <w:rFonts w:ascii="Wingdings 2" w:hAnsi="Wingdings 2" w:hint="default"/>
      </w:rPr>
    </w:lvl>
    <w:lvl w:ilvl="6" w:tplc="60A28984" w:tentative="1">
      <w:start w:val="1"/>
      <w:numFmt w:val="bullet"/>
      <w:lvlText w:val=""/>
      <w:lvlJc w:val="left"/>
      <w:pPr>
        <w:tabs>
          <w:tab w:val="num" w:pos="5040"/>
        </w:tabs>
        <w:ind w:left="5040" w:hanging="360"/>
      </w:pPr>
      <w:rPr>
        <w:rFonts w:ascii="Wingdings 2" w:hAnsi="Wingdings 2" w:hint="default"/>
      </w:rPr>
    </w:lvl>
    <w:lvl w:ilvl="7" w:tplc="2CD42974" w:tentative="1">
      <w:start w:val="1"/>
      <w:numFmt w:val="bullet"/>
      <w:lvlText w:val=""/>
      <w:lvlJc w:val="left"/>
      <w:pPr>
        <w:tabs>
          <w:tab w:val="num" w:pos="5760"/>
        </w:tabs>
        <w:ind w:left="5760" w:hanging="360"/>
      </w:pPr>
      <w:rPr>
        <w:rFonts w:ascii="Wingdings 2" w:hAnsi="Wingdings 2" w:hint="default"/>
      </w:rPr>
    </w:lvl>
    <w:lvl w:ilvl="8" w:tplc="98789C84"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FB95C9F"/>
    <w:multiLevelType w:val="hybridMultilevel"/>
    <w:tmpl w:val="EFA668E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FEB5E7C"/>
    <w:multiLevelType w:val="hybridMultilevel"/>
    <w:tmpl w:val="281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A6BF4"/>
    <w:multiLevelType w:val="hybridMultilevel"/>
    <w:tmpl w:val="7996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D379D"/>
    <w:multiLevelType w:val="hybridMultilevel"/>
    <w:tmpl w:val="95D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86275"/>
    <w:multiLevelType w:val="hybridMultilevel"/>
    <w:tmpl w:val="FF7610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99189F"/>
    <w:multiLevelType w:val="hybridMultilevel"/>
    <w:tmpl w:val="5DD8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5D1"/>
    <w:multiLevelType w:val="hybridMultilevel"/>
    <w:tmpl w:val="68F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F7A41"/>
    <w:multiLevelType w:val="hybridMultilevel"/>
    <w:tmpl w:val="4E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054D6"/>
    <w:multiLevelType w:val="hybridMultilevel"/>
    <w:tmpl w:val="9DD44EE6"/>
    <w:lvl w:ilvl="0" w:tplc="5C50E388">
      <w:start w:val="1"/>
      <w:numFmt w:val="bullet"/>
      <w:lvlText w:val="◦"/>
      <w:lvlJc w:val="left"/>
      <w:pPr>
        <w:tabs>
          <w:tab w:val="num" w:pos="720"/>
        </w:tabs>
        <w:ind w:left="720" w:hanging="360"/>
      </w:pPr>
      <w:rPr>
        <w:rFonts w:ascii="Verdana" w:hAnsi="Verdana" w:hint="default"/>
      </w:rPr>
    </w:lvl>
    <w:lvl w:ilvl="1" w:tplc="89A2879C">
      <w:start w:val="1"/>
      <w:numFmt w:val="bullet"/>
      <w:lvlText w:val="◦"/>
      <w:lvlJc w:val="left"/>
      <w:pPr>
        <w:tabs>
          <w:tab w:val="num" w:pos="1440"/>
        </w:tabs>
        <w:ind w:left="1440" w:hanging="360"/>
      </w:pPr>
      <w:rPr>
        <w:rFonts w:ascii="Verdana" w:hAnsi="Verdana" w:hint="default"/>
      </w:rPr>
    </w:lvl>
    <w:lvl w:ilvl="2" w:tplc="007E3ED6" w:tentative="1">
      <w:start w:val="1"/>
      <w:numFmt w:val="bullet"/>
      <w:lvlText w:val="◦"/>
      <w:lvlJc w:val="left"/>
      <w:pPr>
        <w:tabs>
          <w:tab w:val="num" w:pos="2160"/>
        </w:tabs>
        <w:ind w:left="2160" w:hanging="360"/>
      </w:pPr>
      <w:rPr>
        <w:rFonts w:ascii="Verdana" w:hAnsi="Verdana" w:hint="default"/>
      </w:rPr>
    </w:lvl>
    <w:lvl w:ilvl="3" w:tplc="EC144922" w:tentative="1">
      <w:start w:val="1"/>
      <w:numFmt w:val="bullet"/>
      <w:lvlText w:val="◦"/>
      <w:lvlJc w:val="left"/>
      <w:pPr>
        <w:tabs>
          <w:tab w:val="num" w:pos="2880"/>
        </w:tabs>
        <w:ind w:left="2880" w:hanging="360"/>
      </w:pPr>
      <w:rPr>
        <w:rFonts w:ascii="Verdana" w:hAnsi="Verdana" w:hint="default"/>
      </w:rPr>
    </w:lvl>
    <w:lvl w:ilvl="4" w:tplc="F7564576" w:tentative="1">
      <w:start w:val="1"/>
      <w:numFmt w:val="bullet"/>
      <w:lvlText w:val="◦"/>
      <w:lvlJc w:val="left"/>
      <w:pPr>
        <w:tabs>
          <w:tab w:val="num" w:pos="3600"/>
        </w:tabs>
        <w:ind w:left="3600" w:hanging="360"/>
      </w:pPr>
      <w:rPr>
        <w:rFonts w:ascii="Verdana" w:hAnsi="Verdana" w:hint="default"/>
      </w:rPr>
    </w:lvl>
    <w:lvl w:ilvl="5" w:tplc="21D42382" w:tentative="1">
      <w:start w:val="1"/>
      <w:numFmt w:val="bullet"/>
      <w:lvlText w:val="◦"/>
      <w:lvlJc w:val="left"/>
      <w:pPr>
        <w:tabs>
          <w:tab w:val="num" w:pos="4320"/>
        </w:tabs>
        <w:ind w:left="4320" w:hanging="360"/>
      </w:pPr>
      <w:rPr>
        <w:rFonts w:ascii="Verdana" w:hAnsi="Verdana" w:hint="default"/>
      </w:rPr>
    </w:lvl>
    <w:lvl w:ilvl="6" w:tplc="86F01E20" w:tentative="1">
      <w:start w:val="1"/>
      <w:numFmt w:val="bullet"/>
      <w:lvlText w:val="◦"/>
      <w:lvlJc w:val="left"/>
      <w:pPr>
        <w:tabs>
          <w:tab w:val="num" w:pos="5040"/>
        </w:tabs>
        <w:ind w:left="5040" w:hanging="360"/>
      </w:pPr>
      <w:rPr>
        <w:rFonts w:ascii="Verdana" w:hAnsi="Verdana" w:hint="default"/>
      </w:rPr>
    </w:lvl>
    <w:lvl w:ilvl="7" w:tplc="2D825932" w:tentative="1">
      <w:start w:val="1"/>
      <w:numFmt w:val="bullet"/>
      <w:lvlText w:val="◦"/>
      <w:lvlJc w:val="left"/>
      <w:pPr>
        <w:tabs>
          <w:tab w:val="num" w:pos="5760"/>
        </w:tabs>
        <w:ind w:left="5760" w:hanging="360"/>
      </w:pPr>
      <w:rPr>
        <w:rFonts w:ascii="Verdana" w:hAnsi="Verdana" w:hint="default"/>
      </w:rPr>
    </w:lvl>
    <w:lvl w:ilvl="8" w:tplc="690A33C6" w:tentative="1">
      <w:start w:val="1"/>
      <w:numFmt w:val="bullet"/>
      <w:lvlText w:val="◦"/>
      <w:lvlJc w:val="left"/>
      <w:pPr>
        <w:tabs>
          <w:tab w:val="num" w:pos="6480"/>
        </w:tabs>
        <w:ind w:left="6480" w:hanging="360"/>
      </w:pPr>
      <w:rPr>
        <w:rFonts w:ascii="Verdana" w:hAnsi="Verdana" w:hint="default"/>
      </w:rPr>
    </w:lvl>
  </w:abstractNum>
  <w:abstractNum w:abstractNumId="33" w15:restartNumberingAfterBreak="0">
    <w:nsid w:val="59DB61D4"/>
    <w:multiLevelType w:val="hybridMultilevel"/>
    <w:tmpl w:val="8408A532"/>
    <w:lvl w:ilvl="0" w:tplc="12860B1E">
      <w:start w:val="1"/>
      <w:numFmt w:val="bullet"/>
      <w:lvlText w:val=""/>
      <w:lvlJc w:val="left"/>
      <w:pPr>
        <w:tabs>
          <w:tab w:val="num" w:pos="720"/>
        </w:tabs>
        <w:ind w:left="720" w:hanging="360"/>
      </w:pPr>
      <w:rPr>
        <w:rFonts w:ascii="Wingdings 2" w:hAnsi="Wingdings 2" w:hint="default"/>
      </w:rPr>
    </w:lvl>
    <w:lvl w:ilvl="1" w:tplc="EB4EBDF8">
      <w:start w:val="1807"/>
      <w:numFmt w:val="bullet"/>
      <w:lvlText w:val="◦"/>
      <w:lvlJc w:val="left"/>
      <w:pPr>
        <w:tabs>
          <w:tab w:val="num" w:pos="1440"/>
        </w:tabs>
        <w:ind w:left="1440" w:hanging="360"/>
      </w:pPr>
      <w:rPr>
        <w:rFonts w:ascii="Verdana" w:hAnsi="Verdana" w:hint="default"/>
      </w:rPr>
    </w:lvl>
    <w:lvl w:ilvl="2" w:tplc="8C08A5FC" w:tentative="1">
      <w:start w:val="1"/>
      <w:numFmt w:val="bullet"/>
      <w:lvlText w:val=""/>
      <w:lvlJc w:val="left"/>
      <w:pPr>
        <w:tabs>
          <w:tab w:val="num" w:pos="2160"/>
        </w:tabs>
        <w:ind w:left="2160" w:hanging="360"/>
      </w:pPr>
      <w:rPr>
        <w:rFonts w:ascii="Wingdings 2" w:hAnsi="Wingdings 2" w:hint="default"/>
      </w:rPr>
    </w:lvl>
    <w:lvl w:ilvl="3" w:tplc="329607D6" w:tentative="1">
      <w:start w:val="1"/>
      <w:numFmt w:val="bullet"/>
      <w:lvlText w:val=""/>
      <w:lvlJc w:val="left"/>
      <w:pPr>
        <w:tabs>
          <w:tab w:val="num" w:pos="2880"/>
        </w:tabs>
        <w:ind w:left="2880" w:hanging="360"/>
      </w:pPr>
      <w:rPr>
        <w:rFonts w:ascii="Wingdings 2" w:hAnsi="Wingdings 2" w:hint="default"/>
      </w:rPr>
    </w:lvl>
    <w:lvl w:ilvl="4" w:tplc="DCD448E0" w:tentative="1">
      <w:start w:val="1"/>
      <w:numFmt w:val="bullet"/>
      <w:lvlText w:val=""/>
      <w:lvlJc w:val="left"/>
      <w:pPr>
        <w:tabs>
          <w:tab w:val="num" w:pos="3600"/>
        </w:tabs>
        <w:ind w:left="3600" w:hanging="360"/>
      </w:pPr>
      <w:rPr>
        <w:rFonts w:ascii="Wingdings 2" w:hAnsi="Wingdings 2" w:hint="default"/>
      </w:rPr>
    </w:lvl>
    <w:lvl w:ilvl="5" w:tplc="300CA4C6" w:tentative="1">
      <w:start w:val="1"/>
      <w:numFmt w:val="bullet"/>
      <w:lvlText w:val=""/>
      <w:lvlJc w:val="left"/>
      <w:pPr>
        <w:tabs>
          <w:tab w:val="num" w:pos="4320"/>
        </w:tabs>
        <w:ind w:left="4320" w:hanging="360"/>
      </w:pPr>
      <w:rPr>
        <w:rFonts w:ascii="Wingdings 2" w:hAnsi="Wingdings 2" w:hint="default"/>
      </w:rPr>
    </w:lvl>
    <w:lvl w:ilvl="6" w:tplc="CCB24228" w:tentative="1">
      <w:start w:val="1"/>
      <w:numFmt w:val="bullet"/>
      <w:lvlText w:val=""/>
      <w:lvlJc w:val="left"/>
      <w:pPr>
        <w:tabs>
          <w:tab w:val="num" w:pos="5040"/>
        </w:tabs>
        <w:ind w:left="5040" w:hanging="360"/>
      </w:pPr>
      <w:rPr>
        <w:rFonts w:ascii="Wingdings 2" w:hAnsi="Wingdings 2" w:hint="default"/>
      </w:rPr>
    </w:lvl>
    <w:lvl w:ilvl="7" w:tplc="4BD8183C" w:tentative="1">
      <w:start w:val="1"/>
      <w:numFmt w:val="bullet"/>
      <w:lvlText w:val=""/>
      <w:lvlJc w:val="left"/>
      <w:pPr>
        <w:tabs>
          <w:tab w:val="num" w:pos="5760"/>
        </w:tabs>
        <w:ind w:left="5760" w:hanging="360"/>
      </w:pPr>
      <w:rPr>
        <w:rFonts w:ascii="Wingdings 2" w:hAnsi="Wingdings 2" w:hint="default"/>
      </w:rPr>
    </w:lvl>
    <w:lvl w:ilvl="8" w:tplc="3E1C43DC"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BDC45FC"/>
    <w:multiLevelType w:val="hybridMultilevel"/>
    <w:tmpl w:val="2FFC55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F90291"/>
    <w:multiLevelType w:val="hybridMultilevel"/>
    <w:tmpl w:val="22CA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C30845"/>
    <w:multiLevelType w:val="hybridMultilevel"/>
    <w:tmpl w:val="CCF0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82304"/>
    <w:multiLevelType w:val="hybridMultilevel"/>
    <w:tmpl w:val="B15466C2"/>
    <w:lvl w:ilvl="0" w:tplc="DBF019E4">
      <w:start w:val="1"/>
      <w:numFmt w:val="bullet"/>
      <w:lvlText w:val=""/>
      <w:lvlJc w:val="left"/>
      <w:pPr>
        <w:tabs>
          <w:tab w:val="num" w:pos="720"/>
        </w:tabs>
        <w:ind w:left="720" w:hanging="360"/>
      </w:pPr>
      <w:rPr>
        <w:rFonts w:ascii="Wingdings 2" w:hAnsi="Wingdings 2" w:hint="default"/>
      </w:rPr>
    </w:lvl>
    <w:lvl w:ilvl="1" w:tplc="93222346">
      <w:start w:val="1303"/>
      <w:numFmt w:val="bullet"/>
      <w:lvlText w:val="◦"/>
      <w:lvlJc w:val="left"/>
      <w:pPr>
        <w:tabs>
          <w:tab w:val="num" w:pos="1440"/>
        </w:tabs>
        <w:ind w:left="1440" w:hanging="360"/>
      </w:pPr>
      <w:rPr>
        <w:rFonts w:ascii="Verdana" w:hAnsi="Verdana" w:hint="default"/>
      </w:rPr>
    </w:lvl>
    <w:lvl w:ilvl="2" w:tplc="AD6A37F6">
      <w:start w:val="1"/>
      <w:numFmt w:val="bullet"/>
      <w:lvlText w:val=""/>
      <w:lvlJc w:val="left"/>
      <w:pPr>
        <w:tabs>
          <w:tab w:val="num" w:pos="2160"/>
        </w:tabs>
        <w:ind w:left="2160" w:hanging="360"/>
      </w:pPr>
      <w:rPr>
        <w:rFonts w:ascii="Wingdings 2" w:hAnsi="Wingdings 2" w:hint="default"/>
      </w:rPr>
    </w:lvl>
    <w:lvl w:ilvl="3" w:tplc="5DD08034" w:tentative="1">
      <w:start w:val="1"/>
      <w:numFmt w:val="bullet"/>
      <w:lvlText w:val=""/>
      <w:lvlJc w:val="left"/>
      <w:pPr>
        <w:tabs>
          <w:tab w:val="num" w:pos="2880"/>
        </w:tabs>
        <w:ind w:left="2880" w:hanging="360"/>
      </w:pPr>
      <w:rPr>
        <w:rFonts w:ascii="Wingdings 2" w:hAnsi="Wingdings 2" w:hint="default"/>
      </w:rPr>
    </w:lvl>
    <w:lvl w:ilvl="4" w:tplc="F288089A" w:tentative="1">
      <w:start w:val="1"/>
      <w:numFmt w:val="bullet"/>
      <w:lvlText w:val=""/>
      <w:lvlJc w:val="left"/>
      <w:pPr>
        <w:tabs>
          <w:tab w:val="num" w:pos="3600"/>
        </w:tabs>
        <w:ind w:left="3600" w:hanging="360"/>
      </w:pPr>
      <w:rPr>
        <w:rFonts w:ascii="Wingdings 2" w:hAnsi="Wingdings 2" w:hint="default"/>
      </w:rPr>
    </w:lvl>
    <w:lvl w:ilvl="5" w:tplc="53565980" w:tentative="1">
      <w:start w:val="1"/>
      <w:numFmt w:val="bullet"/>
      <w:lvlText w:val=""/>
      <w:lvlJc w:val="left"/>
      <w:pPr>
        <w:tabs>
          <w:tab w:val="num" w:pos="4320"/>
        </w:tabs>
        <w:ind w:left="4320" w:hanging="360"/>
      </w:pPr>
      <w:rPr>
        <w:rFonts w:ascii="Wingdings 2" w:hAnsi="Wingdings 2" w:hint="default"/>
      </w:rPr>
    </w:lvl>
    <w:lvl w:ilvl="6" w:tplc="0C86B3A2" w:tentative="1">
      <w:start w:val="1"/>
      <w:numFmt w:val="bullet"/>
      <w:lvlText w:val=""/>
      <w:lvlJc w:val="left"/>
      <w:pPr>
        <w:tabs>
          <w:tab w:val="num" w:pos="5040"/>
        </w:tabs>
        <w:ind w:left="5040" w:hanging="360"/>
      </w:pPr>
      <w:rPr>
        <w:rFonts w:ascii="Wingdings 2" w:hAnsi="Wingdings 2" w:hint="default"/>
      </w:rPr>
    </w:lvl>
    <w:lvl w:ilvl="7" w:tplc="C5E0DE26" w:tentative="1">
      <w:start w:val="1"/>
      <w:numFmt w:val="bullet"/>
      <w:lvlText w:val=""/>
      <w:lvlJc w:val="left"/>
      <w:pPr>
        <w:tabs>
          <w:tab w:val="num" w:pos="5760"/>
        </w:tabs>
        <w:ind w:left="5760" w:hanging="360"/>
      </w:pPr>
      <w:rPr>
        <w:rFonts w:ascii="Wingdings 2" w:hAnsi="Wingdings 2" w:hint="default"/>
      </w:rPr>
    </w:lvl>
    <w:lvl w:ilvl="8" w:tplc="0D0CE952"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8997947"/>
    <w:multiLevelType w:val="hybridMultilevel"/>
    <w:tmpl w:val="F9FC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462EAA"/>
    <w:multiLevelType w:val="hybridMultilevel"/>
    <w:tmpl w:val="CDC82B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2306456"/>
    <w:multiLevelType w:val="hybridMultilevel"/>
    <w:tmpl w:val="4A6ED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2A90150"/>
    <w:multiLevelType w:val="hybridMultilevel"/>
    <w:tmpl w:val="332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82018"/>
    <w:multiLevelType w:val="hybridMultilevel"/>
    <w:tmpl w:val="F554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A3A8E"/>
    <w:multiLevelType w:val="hybridMultilevel"/>
    <w:tmpl w:val="2B7A486E"/>
    <w:lvl w:ilvl="0" w:tplc="051A1F98">
      <w:start w:val="1"/>
      <w:numFmt w:val="bullet"/>
      <w:lvlText w:val=""/>
      <w:lvlJc w:val="left"/>
      <w:pPr>
        <w:tabs>
          <w:tab w:val="num" w:pos="720"/>
        </w:tabs>
        <w:ind w:left="720" w:hanging="360"/>
      </w:pPr>
      <w:rPr>
        <w:rFonts w:ascii="Wingdings 2" w:hAnsi="Wingdings 2" w:hint="default"/>
      </w:rPr>
    </w:lvl>
    <w:lvl w:ilvl="1" w:tplc="7680982E">
      <w:start w:val="39"/>
      <w:numFmt w:val="bullet"/>
      <w:lvlText w:val="◦"/>
      <w:lvlJc w:val="left"/>
      <w:pPr>
        <w:tabs>
          <w:tab w:val="num" w:pos="1440"/>
        </w:tabs>
        <w:ind w:left="1440" w:hanging="360"/>
      </w:pPr>
      <w:rPr>
        <w:rFonts w:ascii="Verdana" w:hAnsi="Verdana" w:hint="default"/>
      </w:rPr>
    </w:lvl>
    <w:lvl w:ilvl="2" w:tplc="C5E202EA">
      <w:start w:val="39"/>
      <w:numFmt w:val="bullet"/>
      <w:lvlText w:val=""/>
      <w:lvlJc w:val="left"/>
      <w:pPr>
        <w:tabs>
          <w:tab w:val="num" w:pos="2160"/>
        </w:tabs>
        <w:ind w:left="2160" w:hanging="360"/>
      </w:pPr>
      <w:rPr>
        <w:rFonts w:ascii="Wingdings 2" w:hAnsi="Wingdings 2" w:hint="default"/>
      </w:rPr>
    </w:lvl>
    <w:lvl w:ilvl="3" w:tplc="366897EA" w:tentative="1">
      <w:start w:val="1"/>
      <w:numFmt w:val="bullet"/>
      <w:lvlText w:val=""/>
      <w:lvlJc w:val="left"/>
      <w:pPr>
        <w:tabs>
          <w:tab w:val="num" w:pos="2880"/>
        </w:tabs>
        <w:ind w:left="2880" w:hanging="360"/>
      </w:pPr>
      <w:rPr>
        <w:rFonts w:ascii="Wingdings 2" w:hAnsi="Wingdings 2" w:hint="default"/>
      </w:rPr>
    </w:lvl>
    <w:lvl w:ilvl="4" w:tplc="6BEEF3EE" w:tentative="1">
      <w:start w:val="1"/>
      <w:numFmt w:val="bullet"/>
      <w:lvlText w:val=""/>
      <w:lvlJc w:val="left"/>
      <w:pPr>
        <w:tabs>
          <w:tab w:val="num" w:pos="3600"/>
        </w:tabs>
        <w:ind w:left="3600" w:hanging="360"/>
      </w:pPr>
      <w:rPr>
        <w:rFonts w:ascii="Wingdings 2" w:hAnsi="Wingdings 2" w:hint="default"/>
      </w:rPr>
    </w:lvl>
    <w:lvl w:ilvl="5" w:tplc="A964E1E4" w:tentative="1">
      <w:start w:val="1"/>
      <w:numFmt w:val="bullet"/>
      <w:lvlText w:val=""/>
      <w:lvlJc w:val="left"/>
      <w:pPr>
        <w:tabs>
          <w:tab w:val="num" w:pos="4320"/>
        </w:tabs>
        <w:ind w:left="4320" w:hanging="360"/>
      </w:pPr>
      <w:rPr>
        <w:rFonts w:ascii="Wingdings 2" w:hAnsi="Wingdings 2" w:hint="default"/>
      </w:rPr>
    </w:lvl>
    <w:lvl w:ilvl="6" w:tplc="7228C580" w:tentative="1">
      <w:start w:val="1"/>
      <w:numFmt w:val="bullet"/>
      <w:lvlText w:val=""/>
      <w:lvlJc w:val="left"/>
      <w:pPr>
        <w:tabs>
          <w:tab w:val="num" w:pos="5040"/>
        </w:tabs>
        <w:ind w:left="5040" w:hanging="360"/>
      </w:pPr>
      <w:rPr>
        <w:rFonts w:ascii="Wingdings 2" w:hAnsi="Wingdings 2" w:hint="default"/>
      </w:rPr>
    </w:lvl>
    <w:lvl w:ilvl="7" w:tplc="74CAE670" w:tentative="1">
      <w:start w:val="1"/>
      <w:numFmt w:val="bullet"/>
      <w:lvlText w:val=""/>
      <w:lvlJc w:val="left"/>
      <w:pPr>
        <w:tabs>
          <w:tab w:val="num" w:pos="5760"/>
        </w:tabs>
        <w:ind w:left="5760" w:hanging="360"/>
      </w:pPr>
      <w:rPr>
        <w:rFonts w:ascii="Wingdings 2" w:hAnsi="Wingdings 2" w:hint="default"/>
      </w:rPr>
    </w:lvl>
    <w:lvl w:ilvl="8" w:tplc="FB18689A"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75D95AF1"/>
    <w:multiLevelType w:val="hybridMultilevel"/>
    <w:tmpl w:val="254C2EA2"/>
    <w:lvl w:ilvl="0" w:tplc="7680982E">
      <w:start w:val="39"/>
      <w:numFmt w:val="bullet"/>
      <w:lvlText w:val="◦"/>
      <w:lvlJc w:val="left"/>
      <w:pPr>
        <w:tabs>
          <w:tab w:val="num" w:pos="1440"/>
        </w:tabs>
        <w:ind w:left="144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B4748"/>
    <w:multiLevelType w:val="hybridMultilevel"/>
    <w:tmpl w:val="36A6E1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AC68EA"/>
    <w:multiLevelType w:val="hybridMultilevel"/>
    <w:tmpl w:val="2FA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
  </w:num>
  <w:num w:numId="4">
    <w:abstractNumId w:val="40"/>
  </w:num>
  <w:num w:numId="5">
    <w:abstractNumId w:val="34"/>
  </w:num>
  <w:num w:numId="6">
    <w:abstractNumId w:val="20"/>
  </w:num>
  <w:num w:numId="7">
    <w:abstractNumId w:val="45"/>
  </w:num>
  <w:num w:numId="8">
    <w:abstractNumId w:val="31"/>
  </w:num>
  <w:num w:numId="9">
    <w:abstractNumId w:val="19"/>
  </w:num>
  <w:num w:numId="10">
    <w:abstractNumId w:val="24"/>
  </w:num>
  <w:num w:numId="11">
    <w:abstractNumId w:val="33"/>
  </w:num>
  <w:num w:numId="12">
    <w:abstractNumId w:val="23"/>
  </w:num>
  <w:num w:numId="13">
    <w:abstractNumId w:val="29"/>
  </w:num>
  <w:num w:numId="14">
    <w:abstractNumId w:val="37"/>
  </w:num>
  <w:num w:numId="15">
    <w:abstractNumId w:val="16"/>
  </w:num>
  <w:num w:numId="16">
    <w:abstractNumId w:val="32"/>
  </w:num>
  <w:num w:numId="17">
    <w:abstractNumId w:val="25"/>
  </w:num>
  <w:num w:numId="18">
    <w:abstractNumId w:val="1"/>
  </w:num>
  <w:num w:numId="19">
    <w:abstractNumId w:val="21"/>
  </w:num>
  <w:num w:numId="20">
    <w:abstractNumId w:val="11"/>
  </w:num>
  <w:num w:numId="21">
    <w:abstractNumId w:val="27"/>
  </w:num>
  <w:num w:numId="22">
    <w:abstractNumId w:val="35"/>
  </w:num>
  <w:num w:numId="23">
    <w:abstractNumId w:val="30"/>
  </w:num>
  <w:num w:numId="24">
    <w:abstractNumId w:val="13"/>
  </w:num>
  <w:num w:numId="25">
    <w:abstractNumId w:val="15"/>
  </w:num>
  <w:num w:numId="26">
    <w:abstractNumId w:val="28"/>
  </w:num>
  <w:num w:numId="27">
    <w:abstractNumId w:val="5"/>
  </w:num>
  <w:num w:numId="28">
    <w:abstractNumId w:val="17"/>
  </w:num>
  <w:num w:numId="29">
    <w:abstractNumId w:val="4"/>
  </w:num>
  <w:num w:numId="30">
    <w:abstractNumId w:val="10"/>
  </w:num>
  <w:num w:numId="31">
    <w:abstractNumId w:val="12"/>
  </w:num>
  <w:num w:numId="32">
    <w:abstractNumId w:val="8"/>
  </w:num>
  <w:num w:numId="33">
    <w:abstractNumId w:val="42"/>
  </w:num>
  <w:num w:numId="34">
    <w:abstractNumId w:val="41"/>
  </w:num>
  <w:num w:numId="35">
    <w:abstractNumId w:val="38"/>
  </w:num>
  <w:num w:numId="36">
    <w:abstractNumId w:val="43"/>
  </w:num>
  <w:num w:numId="37">
    <w:abstractNumId w:val="7"/>
  </w:num>
  <w:num w:numId="38">
    <w:abstractNumId w:val="44"/>
  </w:num>
  <w:num w:numId="39">
    <w:abstractNumId w:val="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
  </w:num>
  <w:num w:numId="43">
    <w:abstractNumId w:val="36"/>
  </w:num>
  <w:num w:numId="44">
    <w:abstractNumId w:val="39"/>
  </w:num>
  <w:num w:numId="45">
    <w:abstractNumId w:val="6"/>
  </w:num>
  <w:num w:numId="46">
    <w:abstractNumId w:val="26"/>
  </w:num>
  <w:num w:numId="47">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73"/>
    <w:rsid w:val="00000098"/>
    <w:rsid w:val="000019F5"/>
    <w:rsid w:val="000034ED"/>
    <w:rsid w:val="000055FB"/>
    <w:rsid w:val="00007819"/>
    <w:rsid w:val="0001027A"/>
    <w:rsid w:val="000119D6"/>
    <w:rsid w:val="00014578"/>
    <w:rsid w:val="0001641E"/>
    <w:rsid w:val="00023233"/>
    <w:rsid w:val="000276D2"/>
    <w:rsid w:val="00033EDD"/>
    <w:rsid w:val="000345DC"/>
    <w:rsid w:val="00035D3F"/>
    <w:rsid w:val="000406C4"/>
    <w:rsid w:val="00041984"/>
    <w:rsid w:val="00043680"/>
    <w:rsid w:val="000445FB"/>
    <w:rsid w:val="00044FE2"/>
    <w:rsid w:val="00045487"/>
    <w:rsid w:val="000462C5"/>
    <w:rsid w:val="00050A1E"/>
    <w:rsid w:val="00053F97"/>
    <w:rsid w:val="00054692"/>
    <w:rsid w:val="00057466"/>
    <w:rsid w:val="000622AF"/>
    <w:rsid w:val="00065F28"/>
    <w:rsid w:val="00070222"/>
    <w:rsid w:val="00071EE5"/>
    <w:rsid w:val="0007334A"/>
    <w:rsid w:val="00074160"/>
    <w:rsid w:val="00075994"/>
    <w:rsid w:val="00077742"/>
    <w:rsid w:val="00081CC0"/>
    <w:rsid w:val="00081FB8"/>
    <w:rsid w:val="00083B4B"/>
    <w:rsid w:val="00084622"/>
    <w:rsid w:val="000913D5"/>
    <w:rsid w:val="000938EE"/>
    <w:rsid w:val="0009525A"/>
    <w:rsid w:val="000957E6"/>
    <w:rsid w:val="00095D5F"/>
    <w:rsid w:val="00097B1A"/>
    <w:rsid w:val="00097B6C"/>
    <w:rsid w:val="000A4B5A"/>
    <w:rsid w:val="000A4F6F"/>
    <w:rsid w:val="000A588D"/>
    <w:rsid w:val="000A75BC"/>
    <w:rsid w:val="000B18F3"/>
    <w:rsid w:val="000B1F5A"/>
    <w:rsid w:val="000B3183"/>
    <w:rsid w:val="000B39AC"/>
    <w:rsid w:val="000B667F"/>
    <w:rsid w:val="000B734A"/>
    <w:rsid w:val="000B76BF"/>
    <w:rsid w:val="000C07C8"/>
    <w:rsid w:val="000C1B01"/>
    <w:rsid w:val="000C2DB4"/>
    <w:rsid w:val="000C423C"/>
    <w:rsid w:val="000C575E"/>
    <w:rsid w:val="000C5A7B"/>
    <w:rsid w:val="000C6AB2"/>
    <w:rsid w:val="000C6EC0"/>
    <w:rsid w:val="000C7098"/>
    <w:rsid w:val="000C7CBF"/>
    <w:rsid w:val="000D3C2D"/>
    <w:rsid w:val="000D3F28"/>
    <w:rsid w:val="000D5B2F"/>
    <w:rsid w:val="000D5B4C"/>
    <w:rsid w:val="000D7B32"/>
    <w:rsid w:val="000E0051"/>
    <w:rsid w:val="000E01F2"/>
    <w:rsid w:val="000E10D5"/>
    <w:rsid w:val="000E2349"/>
    <w:rsid w:val="000E2C1E"/>
    <w:rsid w:val="000E661F"/>
    <w:rsid w:val="000F057D"/>
    <w:rsid w:val="000F0EBD"/>
    <w:rsid w:val="000F1A18"/>
    <w:rsid w:val="000F252D"/>
    <w:rsid w:val="001049D7"/>
    <w:rsid w:val="001071FD"/>
    <w:rsid w:val="00107442"/>
    <w:rsid w:val="0011068E"/>
    <w:rsid w:val="00112443"/>
    <w:rsid w:val="00112ACE"/>
    <w:rsid w:val="00116CBF"/>
    <w:rsid w:val="0011741B"/>
    <w:rsid w:val="00120467"/>
    <w:rsid w:val="0012152E"/>
    <w:rsid w:val="001227AC"/>
    <w:rsid w:val="00122F05"/>
    <w:rsid w:val="0012525C"/>
    <w:rsid w:val="001304B5"/>
    <w:rsid w:val="00130B2A"/>
    <w:rsid w:val="001330D7"/>
    <w:rsid w:val="0013396A"/>
    <w:rsid w:val="001347CC"/>
    <w:rsid w:val="00141EE6"/>
    <w:rsid w:val="00143928"/>
    <w:rsid w:val="00143E5F"/>
    <w:rsid w:val="001453C8"/>
    <w:rsid w:val="00145405"/>
    <w:rsid w:val="001455C5"/>
    <w:rsid w:val="001474DD"/>
    <w:rsid w:val="00150118"/>
    <w:rsid w:val="0015041E"/>
    <w:rsid w:val="0015049E"/>
    <w:rsid w:val="001509AE"/>
    <w:rsid w:val="00152E15"/>
    <w:rsid w:val="00154195"/>
    <w:rsid w:val="001557BE"/>
    <w:rsid w:val="00155A5B"/>
    <w:rsid w:val="00157DDB"/>
    <w:rsid w:val="00157FF4"/>
    <w:rsid w:val="00161354"/>
    <w:rsid w:val="0016242C"/>
    <w:rsid w:val="0016250B"/>
    <w:rsid w:val="00162D7D"/>
    <w:rsid w:val="001660BA"/>
    <w:rsid w:val="001715AE"/>
    <w:rsid w:val="00172AEF"/>
    <w:rsid w:val="00173502"/>
    <w:rsid w:val="0017351B"/>
    <w:rsid w:val="00173F88"/>
    <w:rsid w:val="00174EAD"/>
    <w:rsid w:val="00176177"/>
    <w:rsid w:val="00176FEE"/>
    <w:rsid w:val="00177358"/>
    <w:rsid w:val="001811D2"/>
    <w:rsid w:val="0018582C"/>
    <w:rsid w:val="0018693D"/>
    <w:rsid w:val="00191E42"/>
    <w:rsid w:val="00192223"/>
    <w:rsid w:val="00192B43"/>
    <w:rsid w:val="0019596E"/>
    <w:rsid w:val="00195E4E"/>
    <w:rsid w:val="001A15EB"/>
    <w:rsid w:val="001A2A40"/>
    <w:rsid w:val="001A2FFF"/>
    <w:rsid w:val="001A31ED"/>
    <w:rsid w:val="001A3317"/>
    <w:rsid w:val="001A38B9"/>
    <w:rsid w:val="001A390F"/>
    <w:rsid w:val="001A3B6F"/>
    <w:rsid w:val="001A5C2E"/>
    <w:rsid w:val="001A68CC"/>
    <w:rsid w:val="001A7AD1"/>
    <w:rsid w:val="001B0DFD"/>
    <w:rsid w:val="001B3015"/>
    <w:rsid w:val="001B333A"/>
    <w:rsid w:val="001B3460"/>
    <w:rsid w:val="001B3467"/>
    <w:rsid w:val="001B4062"/>
    <w:rsid w:val="001B4423"/>
    <w:rsid w:val="001B7672"/>
    <w:rsid w:val="001B7754"/>
    <w:rsid w:val="001C1D6D"/>
    <w:rsid w:val="001C356D"/>
    <w:rsid w:val="001C5C13"/>
    <w:rsid w:val="001C60F6"/>
    <w:rsid w:val="001C6A23"/>
    <w:rsid w:val="001C741B"/>
    <w:rsid w:val="001D4034"/>
    <w:rsid w:val="001D5B21"/>
    <w:rsid w:val="001E07EA"/>
    <w:rsid w:val="001E1011"/>
    <w:rsid w:val="001E2F6C"/>
    <w:rsid w:val="001E61F7"/>
    <w:rsid w:val="001E6E2A"/>
    <w:rsid w:val="001F4286"/>
    <w:rsid w:val="001F4F63"/>
    <w:rsid w:val="00200873"/>
    <w:rsid w:val="002009FF"/>
    <w:rsid w:val="00200DCD"/>
    <w:rsid w:val="0020296E"/>
    <w:rsid w:val="00203178"/>
    <w:rsid w:val="00203CB2"/>
    <w:rsid w:val="00206880"/>
    <w:rsid w:val="00206AD0"/>
    <w:rsid w:val="00213919"/>
    <w:rsid w:val="002204D5"/>
    <w:rsid w:val="002207EB"/>
    <w:rsid w:val="00221EE0"/>
    <w:rsid w:val="002309A2"/>
    <w:rsid w:val="00232BC1"/>
    <w:rsid w:val="00234113"/>
    <w:rsid w:val="00234E3F"/>
    <w:rsid w:val="00241478"/>
    <w:rsid w:val="00243E80"/>
    <w:rsid w:val="002448E8"/>
    <w:rsid w:val="00244E01"/>
    <w:rsid w:val="00244FCB"/>
    <w:rsid w:val="00245760"/>
    <w:rsid w:val="0024597F"/>
    <w:rsid w:val="00245AC4"/>
    <w:rsid w:val="00245C6D"/>
    <w:rsid w:val="00245E60"/>
    <w:rsid w:val="0024656B"/>
    <w:rsid w:val="00247663"/>
    <w:rsid w:val="002517B2"/>
    <w:rsid w:val="00251DEC"/>
    <w:rsid w:val="00254B94"/>
    <w:rsid w:val="00254FFB"/>
    <w:rsid w:val="002558AE"/>
    <w:rsid w:val="00263ECF"/>
    <w:rsid w:val="00265324"/>
    <w:rsid w:val="002667D1"/>
    <w:rsid w:val="00267447"/>
    <w:rsid w:val="0027186B"/>
    <w:rsid w:val="002720FA"/>
    <w:rsid w:val="00274B1D"/>
    <w:rsid w:val="00275EE6"/>
    <w:rsid w:val="00277528"/>
    <w:rsid w:val="002818F3"/>
    <w:rsid w:val="00283401"/>
    <w:rsid w:val="002837B0"/>
    <w:rsid w:val="002846CA"/>
    <w:rsid w:val="0028566A"/>
    <w:rsid w:val="00287D70"/>
    <w:rsid w:val="002907E5"/>
    <w:rsid w:val="0029404A"/>
    <w:rsid w:val="0029599D"/>
    <w:rsid w:val="002A0E45"/>
    <w:rsid w:val="002A3590"/>
    <w:rsid w:val="002A3D39"/>
    <w:rsid w:val="002B104C"/>
    <w:rsid w:val="002B1FF0"/>
    <w:rsid w:val="002B2F6C"/>
    <w:rsid w:val="002B3973"/>
    <w:rsid w:val="002B621B"/>
    <w:rsid w:val="002C05F6"/>
    <w:rsid w:val="002C140C"/>
    <w:rsid w:val="002C1C58"/>
    <w:rsid w:val="002C2DD3"/>
    <w:rsid w:val="002C3140"/>
    <w:rsid w:val="002C5DC5"/>
    <w:rsid w:val="002C676F"/>
    <w:rsid w:val="002C74CE"/>
    <w:rsid w:val="002C79B5"/>
    <w:rsid w:val="002D064F"/>
    <w:rsid w:val="002D1614"/>
    <w:rsid w:val="002D1B7A"/>
    <w:rsid w:val="002D25A9"/>
    <w:rsid w:val="002D44C4"/>
    <w:rsid w:val="002D579B"/>
    <w:rsid w:val="002D61CA"/>
    <w:rsid w:val="002D7142"/>
    <w:rsid w:val="002D74DB"/>
    <w:rsid w:val="002D796E"/>
    <w:rsid w:val="002E06A9"/>
    <w:rsid w:val="002E2CB2"/>
    <w:rsid w:val="002E30AB"/>
    <w:rsid w:val="002E33C6"/>
    <w:rsid w:val="002E3BB1"/>
    <w:rsid w:val="002E465F"/>
    <w:rsid w:val="002E664E"/>
    <w:rsid w:val="002E67B7"/>
    <w:rsid w:val="002E6DD9"/>
    <w:rsid w:val="002E7433"/>
    <w:rsid w:val="002E7F11"/>
    <w:rsid w:val="002F0493"/>
    <w:rsid w:val="002F0BC8"/>
    <w:rsid w:val="002F213F"/>
    <w:rsid w:val="002F27F1"/>
    <w:rsid w:val="002F4217"/>
    <w:rsid w:val="002F4C39"/>
    <w:rsid w:val="002F71A5"/>
    <w:rsid w:val="00303BDB"/>
    <w:rsid w:val="00307F61"/>
    <w:rsid w:val="00312638"/>
    <w:rsid w:val="00312A19"/>
    <w:rsid w:val="00313734"/>
    <w:rsid w:val="00316D5E"/>
    <w:rsid w:val="00317A40"/>
    <w:rsid w:val="003214CE"/>
    <w:rsid w:val="00325FEE"/>
    <w:rsid w:val="003263B8"/>
    <w:rsid w:val="00327468"/>
    <w:rsid w:val="003314B1"/>
    <w:rsid w:val="003317A0"/>
    <w:rsid w:val="003319FC"/>
    <w:rsid w:val="00332CED"/>
    <w:rsid w:val="0033314A"/>
    <w:rsid w:val="00333B7E"/>
    <w:rsid w:val="003351E6"/>
    <w:rsid w:val="003404B3"/>
    <w:rsid w:val="00342A3D"/>
    <w:rsid w:val="003438F2"/>
    <w:rsid w:val="003453F7"/>
    <w:rsid w:val="00351B11"/>
    <w:rsid w:val="0035291A"/>
    <w:rsid w:val="00353B95"/>
    <w:rsid w:val="00353D98"/>
    <w:rsid w:val="00354A9D"/>
    <w:rsid w:val="003557B6"/>
    <w:rsid w:val="0035677A"/>
    <w:rsid w:val="003626D0"/>
    <w:rsid w:val="0036394C"/>
    <w:rsid w:val="003647A8"/>
    <w:rsid w:val="00371005"/>
    <w:rsid w:val="003729AC"/>
    <w:rsid w:val="00375B5D"/>
    <w:rsid w:val="00381927"/>
    <w:rsid w:val="003820F9"/>
    <w:rsid w:val="0038219D"/>
    <w:rsid w:val="00384739"/>
    <w:rsid w:val="00385020"/>
    <w:rsid w:val="003855CE"/>
    <w:rsid w:val="00386A33"/>
    <w:rsid w:val="0039180A"/>
    <w:rsid w:val="00393F70"/>
    <w:rsid w:val="0039431B"/>
    <w:rsid w:val="003A12CC"/>
    <w:rsid w:val="003A7027"/>
    <w:rsid w:val="003A7305"/>
    <w:rsid w:val="003B14A5"/>
    <w:rsid w:val="003B320F"/>
    <w:rsid w:val="003C2CC5"/>
    <w:rsid w:val="003C3CF4"/>
    <w:rsid w:val="003C559B"/>
    <w:rsid w:val="003D0070"/>
    <w:rsid w:val="003D0842"/>
    <w:rsid w:val="003D09F3"/>
    <w:rsid w:val="003D1A46"/>
    <w:rsid w:val="003D2F6B"/>
    <w:rsid w:val="003D437A"/>
    <w:rsid w:val="003D437D"/>
    <w:rsid w:val="003D44C3"/>
    <w:rsid w:val="003D78DA"/>
    <w:rsid w:val="003E333A"/>
    <w:rsid w:val="003E4AC9"/>
    <w:rsid w:val="003E6E59"/>
    <w:rsid w:val="003F0E5E"/>
    <w:rsid w:val="003F1368"/>
    <w:rsid w:val="003F1C05"/>
    <w:rsid w:val="003F1EA7"/>
    <w:rsid w:val="00400511"/>
    <w:rsid w:val="0040272C"/>
    <w:rsid w:val="004029E7"/>
    <w:rsid w:val="004039F2"/>
    <w:rsid w:val="004131AE"/>
    <w:rsid w:val="00413993"/>
    <w:rsid w:val="004151F3"/>
    <w:rsid w:val="0042115A"/>
    <w:rsid w:val="00423C40"/>
    <w:rsid w:val="00426D61"/>
    <w:rsid w:val="004321CD"/>
    <w:rsid w:val="0043605F"/>
    <w:rsid w:val="00440292"/>
    <w:rsid w:val="00441C75"/>
    <w:rsid w:val="0044263F"/>
    <w:rsid w:val="00444A7B"/>
    <w:rsid w:val="004451E7"/>
    <w:rsid w:val="00445443"/>
    <w:rsid w:val="00446011"/>
    <w:rsid w:val="00450CCE"/>
    <w:rsid w:val="00451E4B"/>
    <w:rsid w:val="004542CA"/>
    <w:rsid w:val="00460E34"/>
    <w:rsid w:val="004618C3"/>
    <w:rsid w:val="00467B03"/>
    <w:rsid w:val="00470781"/>
    <w:rsid w:val="004802C1"/>
    <w:rsid w:val="004832C6"/>
    <w:rsid w:val="00487DCA"/>
    <w:rsid w:val="004920DE"/>
    <w:rsid w:val="00492ADC"/>
    <w:rsid w:val="0049400F"/>
    <w:rsid w:val="00494901"/>
    <w:rsid w:val="00495507"/>
    <w:rsid w:val="004957B1"/>
    <w:rsid w:val="00497D29"/>
    <w:rsid w:val="00497D3E"/>
    <w:rsid w:val="004A0627"/>
    <w:rsid w:val="004A15CB"/>
    <w:rsid w:val="004A2FEC"/>
    <w:rsid w:val="004A4ABB"/>
    <w:rsid w:val="004A7B5A"/>
    <w:rsid w:val="004B0B4D"/>
    <w:rsid w:val="004B26D3"/>
    <w:rsid w:val="004B4974"/>
    <w:rsid w:val="004B5119"/>
    <w:rsid w:val="004B5B9C"/>
    <w:rsid w:val="004C106F"/>
    <w:rsid w:val="004D02C8"/>
    <w:rsid w:val="004D0E2A"/>
    <w:rsid w:val="004D1F34"/>
    <w:rsid w:val="004D362E"/>
    <w:rsid w:val="004D3632"/>
    <w:rsid w:val="004D3695"/>
    <w:rsid w:val="004D6248"/>
    <w:rsid w:val="004D71FE"/>
    <w:rsid w:val="004D7429"/>
    <w:rsid w:val="004D78C7"/>
    <w:rsid w:val="004E2568"/>
    <w:rsid w:val="004E2784"/>
    <w:rsid w:val="004E4110"/>
    <w:rsid w:val="004E4A7B"/>
    <w:rsid w:val="004E4D99"/>
    <w:rsid w:val="004E5AFA"/>
    <w:rsid w:val="004F21E4"/>
    <w:rsid w:val="004F27A2"/>
    <w:rsid w:val="004F2C2B"/>
    <w:rsid w:val="004F4C89"/>
    <w:rsid w:val="004F5952"/>
    <w:rsid w:val="004F59BC"/>
    <w:rsid w:val="00500C7A"/>
    <w:rsid w:val="00500C83"/>
    <w:rsid w:val="00501BF3"/>
    <w:rsid w:val="00505920"/>
    <w:rsid w:val="00505CD2"/>
    <w:rsid w:val="00507245"/>
    <w:rsid w:val="00507B68"/>
    <w:rsid w:val="00507D09"/>
    <w:rsid w:val="005104BA"/>
    <w:rsid w:val="005118A1"/>
    <w:rsid w:val="005122B9"/>
    <w:rsid w:val="00512864"/>
    <w:rsid w:val="00515272"/>
    <w:rsid w:val="00516B7E"/>
    <w:rsid w:val="0052278E"/>
    <w:rsid w:val="0052280D"/>
    <w:rsid w:val="00525CB4"/>
    <w:rsid w:val="00527ED0"/>
    <w:rsid w:val="00531921"/>
    <w:rsid w:val="00532DFD"/>
    <w:rsid w:val="00534A07"/>
    <w:rsid w:val="00534DE4"/>
    <w:rsid w:val="0053549E"/>
    <w:rsid w:val="0053702C"/>
    <w:rsid w:val="0054108A"/>
    <w:rsid w:val="00541D6E"/>
    <w:rsid w:val="00543325"/>
    <w:rsid w:val="00543A81"/>
    <w:rsid w:val="005451FC"/>
    <w:rsid w:val="005455E0"/>
    <w:rsid w:val="00551903"/>
    <w:rsid w:val="00551F1B"/>
    <w:rsid w:val="00552985"/>
    <w:rsid w:val="00554C6E"/>
    <w:rsid w:val="00554F52"/>
    <w:rsid w:val="00557A42"/>
    <w:rsid w:val="0056033E"/>
    <w:rsid w:val="00561066"/>
    <w:rsid w:val="00563663"/>
    <w:rsid w:val="0056383D"/>
    <w:rsid w:val="0056521F"/>
    <w:rsid w:val="0056695F"/>
    <w:rsid w:val="0056703F"/>
    <w:rsid w:val="00570A49"/>
    <w:rsid w:val="005736BF"/>
    <w:rsid w:val="00573D6D"/>
    <w:rsid w:val="00577674"/>
    <w:rsid w:val="005800C6"/>
    <w:rsid w:val="0058013A"/>
    <w:rsid w:val="0058185E"/>
    <w:rsid w:val="00582AF9"/>
    <w:rsid w:val="005876E3"/>
    <w:rsid w:val="00587AD6"/>
    <w:rsid w:val="0059180C"/>
    <w:rsid w:val="00591AD5"/>
    <w:rsid w:val="00597881"/>
    <w:rsid w:val="005B20CE"/>
    <w:rsid w:val="005B32A9"/>
    <w:rsid w:val="005B39F1"/>
    <w:rsid w:val="005B64AC"/>
    <w:rsid w:val="005B652B"/>
    <w:rsid w:val="005B6FEB"/>
    <w:rsid w:val="005C47CC"/>
    <w:rsid w:val="005C4985"/>
    <w:rsid w:val="005C6AA0"/>
    <w:rsid w:val="005D04B0"/>
    <w:rsid w:val="005D1ACA"/>
    <w:rsid w:val="005D2E54"/>
    <w:rsid w:val="005D7EC3"/>
    <w:rsid w:val="005E7D51"/>
    <w:rsid w:val="005F32F7"/>
    <w:rsid w:val="005F49FE"/>
    <w:rsid w:val="005F50E7"/>
    <w:rsid w:val="005F701D"/>
    <w:rsid w:val="005F7D5A"/>
    <w:rsid w:val="006009CF"/>
    <w:rsid w:val="00600AE3"/>
    <w:rsid w:val="0060415C"/>
    <w:rsid w:val="006048F6"/>
    <w:rsid w:val="00605360"/>
    <w:rsid w:val="0060654D"/>
    <w:rsid w:val="006065B7"/>
    <w:rsid w:val="006073C9"/>
    <w:rsid w:val="00611124"/>
    <w:rsid w:val="00612113"/>
    <w:rsid w:val="00620713"/>
    <w:rsid w:val="006215D3"/>
    <w:rsid w:val="0062198B"/>
    <w:rsid w:val="006220B7"/>
    <w:rsid w:val="00623339"/>
    <w:rsid w:val="00623AB5"/>
    <w:rsid w:val="00623FE6"/>
    <w:rsid w:val="00625D55"/>
    <w:rsid w:val="0062685B"/>
    <w:rsid w:val="00630018"/>
    <w:rsid w:val="0063088B"/>
    <w:rsid w:val="00631150"/>
    <w:rsid w:val="00634254"/>
    <w:rsid w:val="00637C4D"/>
    <w:rsid w:val="006400E6"/>
    <w:rsid w:val="006454E0"/>
    <w:rsid w:val="00646AD0"/>
    <w:rsid w:val="00656116"/>
    <w:rsid w:val="00656D69"/>
    <w:rsid w:val="006579B0"/>
    <w:rsid w:val="00657BDE"/>
    <w:rsid w:val="0066026C"/>
    <w:rsid w:val="006604F8"/>
    <w:rsid w:val="00660946"/>
    <w:rsid w:val="0066314E"/>
    <w:rsid w:val="006635C7"/>
    <w:rsid w:val="006643B8"/>
    <w:rsid w:val="00664AFB"/>
    <w:rsid w:val="006658B7"/>
    <w:rsid w:val="00666C2C"/>
    <w:rsid w:val="006748A1"/>
    <w:rsid w:val="006766B1"/>
    <w:rsid w:val="006773FD"/>
    <w:rsid w:val="0068274C"/>
    <w:rsid w:val="00685126"/>
    <w:rsid w:val="00686B50"/>
    <w:rsid w:val="00687463"/>
    <w:rsid w:val="00687A0D"/>
    <w:rsid w:val="0069036D"/>
    <w:rsid w:val="00690D33"/>
    <w:rsid w:val="00696AEA"/>
    <w:rsid w:val="00696F10"/>
    <w:rsid w:val="006A38C0"/>
    <w:rsid w:val="006A4D3B"/>
    <w:rsid w:val="006A6B70"/>
    <w:rsid w:val="006B1BC5"/>
    <w:rsid w:val="006B38C8"/>
    <w:rsid w:val="006B4575"/>
    <w:rsid w:val="006B4F3B"/>
    <w:rsid w:val="006B7452"/>
    <w:rsid w:val="006B76DE"/>
    <w:rsid w:val="006B7C60"/>
    <w:rsid w:val="006C0603"/>
    <w:rsid w:val="006C33F2"/>
    <w:rsid w:val="006C4BAE"/>
    <w:rsid w:val="006C5339"/>
    <w:rsid w:val="006D1840"/>
    <w:rsid w:val="006D2701"/>
    <w:rsid w:val="006D338B"/>
    <w:rsid w:val="006D44DC"/>
    <w:rsid w:val="006D58E5"/>
    <w:rsid w:val="006E0F7E"/>
    <w:rsid w:val="006E33DF"/>
    <w:rsid w:val="006E7D44"/>
    <w:rsid w:val="006F08DE"/>
    <w:rsid w:val="006F1EAC"/>
    <w:rsid w:val="006F4FB1"/>
    <w:rsid w:val="0070427B"/>
    <w:rsid w:val="0071094E"/>
    <w:rsid w:val="00711213"/>
    <w:rsid w:val="00715AB7"/>
    <w:rsid w:val="007166FB"/>
    <w:rsid w:val="00716C85"/>
    <w:rsid w:val="0072216D"/>
    <w:rsid w:val="0072665D"/>
    <w:rsid w:val="007279B9"/>
    <w:rsid w:val="0073137C"/>
    <w:rsid w:val="00732573"/>
    <w:rsid w:val="0073366E"/>
    <w:rsid w:val="007344EC"/>
    <w:rsid w:val="00735333"/>
    <w:rsid w:val="007379F0"/>
    <w:rsid w:val="00740E9C"/>
    <w:rsid w:val="00741106"/>
    <w:rsid w:val="00744EB5"/>
    <w:rsid w:val="00745B10"/>
    <w:rsid w:val="00745FAE"/>
    <w:rsid w:val="00747B83"/>
    <w:rsid w:val="00750689"/>
    <w:rsid w:val="00750BE3"/>
    <w:rsid w:val="00751585"/>
    <w:rsid w:val="00751723"/>
    <w:rsid w:val="00753597"/>
    <w:rsid w:val="007552E5"/>
    <w:rsid w:val="007562D3"/>
    <w:rsid w:val="00757E70"/>
    <w:rsid w:val="00757EAE"/>
    <w:rsid w:val="00762A8A"/>
    <w:rsid w:val="007641F1"/>
    <w:rsid w:val="007716E0"/>
    <w:rsid w:val="00771BB2"/>
    <w:rsid w:val="00774093"/>
    <w:rsid w:val="0077410C"/>
    <w:rsid w:val="00777AB0"/>
    <w:rsid w:val="00780457"/>
    <w:rsid w:val="007866D0"/>
    <w:rsid w:val="00786DDE"/>
    <w:rsid w:val="00790260"/>
    <w:rsid w:val="0079092C"/>
    <w:rsid w:val="00794492"/>
    <w:rsid w:val="00794BEC"/>
    <w:rsid w:val="007A001D"/>
    <w:rsid w:val="007A0F69"/>
    <w:rsid w:val="007A2973"/>
    <w:rsid w:val="007A4062"/>
    <w:rsid w:val="007A4492"/>
    <w:rsid w:val="007A46C6"/>
    <w:rsid w:val="007A48D9"/>
    <w:rsid w:val="007A6FBA"/>
    <w:rsid w:val="007B1CF2"/>
    <w:rsid w:val="007B2A60"/>
    <w:rsid w:val="007B43A4"/>
    <w:rsid w:val="007B5DF5"/>
    <w:rsid w:val="007B6E26"/>
    <w:rsid w:val="007C081D"/>
    <w:rsid w:val="007C188F"/>
    <w:rsid w:val="007C4587"/>
    <w:rsid w:val="007C4FFD"/>
    <w:rsid w:val="007C5130"/>
    <w:rsid w:val="007C544B"/>
    <w:rsid w:val="007C5461"/>
    <w:rsid w:val="007D00A4"/>
    <w:rsid w:val="007D1E20"/>
    <w:rsid w:val="007D2C80"/>
    <w:rsid w:val="007D40F3"/>
    <w:rsid w:val="007D5E16"/>
    <w:rsid w:val="007D7B79"/>
    <w:rsid w:val="007E3BE5"/>
    <w:rsid w:val="007E6EB2"/>
    <w:rsid w:val="007E6F3F"/>
    <w:rsid w:val="007F0B4E"/>
    <w:rsid w:val="007F1545"/>
    <w:rsid w:val="007F21E4"/>
    <w:rsid w:val="007F2B27"/>
    <w:rsid w:val="007F458F"/>
    <w:rsid w:val="007F5DC6"/>
    <w:rsid w:val="007F71A2"/>
    <w:rsid w:val="00800D05"/>
    <w:rsid w:val="0080203A"/>
    <w:rsid w:val="0080316E"/>
    <w:rsid w:val="00812DD6"/>
    <w:rsid w:val="00814558"/>
    <w:rsid w:val="00815C9E"/>
    <w:rsid w:val="00817D9B"/>
    <w:rsid w:val="008223DE"/>
    <w:rsid w:val="00822BB6"/>
    <w:rsid w:val="00826CD2"/>
    <w:rsid w:val="008274D3"/>
    <w:rsid w:val="00827990"/>
    <w:rsid w:val="00827D89"/>
    <w:rsid w:val="00830D76"/>
    <w:rsid w:val="00831A38"/>
    <w:rsid w:val="008368D7"/>
    <w:rsid w:val="0083764C"/>
    <w:rsid w:val="00837F79"/>
    <w:rsid w:val="00844EA9"/>
    <w:rsid w:val="00845656"/>
    <w:rsid w:val="00846FEF"/>
    <w:rsid w:val="0085048E"/>
    <w:rsid w:val="00852A26"/>
    <w:rsid w:val="008534D2"/>
    <w:rsid w:val="008553B3"/>
    <w:rsid w:val="00860011"/>
    <w:rsid w:val="0086011F"/>
    <w:rsid w:val="00860D51"/>
    <w:rsid w:val="008653A9"/>
    <w:rsid w:val="008669EB"/>
    <w:rsid w:val="00872543"/>
    <w:rsid w:val="0087364D"/>
    <w:rsid w:val="00873DE7"/>
    <w:rsid w:val="00877E52"/>
    <w:rsid w:val="0088002D"/>
    <w:rsid w:val="008823CC"/>
    <w:rsid w:val="00884AA0"/>
    <w:rsid w:val="008928F0"/>
    <w:rsid w:val="00896EAE"/>
    <w:rsid w:val="008A0BCF"/>
    <w:rsid w:val="008A149A"/>
    <w:rsid w:val="008B158F"/>
    <w:rsid w:val="008B4CA7"/>
    <w:rsid w:val="008C27A6"/>
    <w:rsid w:val="008C2EF1"/>
    <w:rsid w:val="008C481F"/>
    <w:rsid w:val="008D116E"/>
    <w:rsid w:val="008D5E64"/>
    <w:rsid w:val="008D69C0"/>
    <w:rsid w:val="008F0BD5"/>
    <w:rsid w:val="008F6A51"/>
    <w:rsid w:val="008F7834"/>
    <w:rsid w:val="008F7969"/>
    <w:rsid w:val="008F7C8E"/>
    <w:rsid w:val="00900B85"/>
    <w:rsid w:val="00901BE8"/>
    <w:rsid w:val="00906A9F"/>
    <w:rsid w:val="00907903"/>
    <w:rsid w:val="0091099A"/>
    <w:rsid w:val="009115B9"/>
    <w:rsid w:val="00911BA7"/>
    <w:rsid w:val="00912542"/>
    <w:rsid w:val="00912EE6"/>
    <w:rsid w:val="009134AB"/>
    <w:rsid w:val="0092124D"/>
    <w:rsid w:val="00921E30"/>
    <w:rsid w:val="00922E3E"/>
    <w:rsid w:val="009232C3"/>
    <w:rsid w:val="00924B3D"/>
    <w:rsid w:val="00930FCD"/>
    <w:rsid w:val="00936BE5"/>
    <w:rsid w:val="00936D65"/>
    <w:rsid w:val="00940755"/>
    <w:rsid w:val="009430B3"/>
    <w:rsid w:val="0094344E"/>
    <w:rsid w:val="009505B7"/>
    <w:rsid w:val="00951912"/>
    <w:rsid w:val="00952E37"/>
    <w:rsid w:val="00954B2B"/>
    <w:rsid w:val="00955640"/>
    <w:rsid w:val="0095632A"/>
    <w:rsid w:val="009565C6"/>
    <w:rsid w:val="00963B12"/>
    <w:rsid w:val="00966601"/>
    <w:rsid w:val="00967DA2"/>
    <w:rsid w:val="009768C8"/>
    <w:rsid w:val="00977277"/>
    <w:rsid w:val="00981ADE"/>
    <w:rsid w:val="009834BC"/>
    <w:rsid w:val="00984A7C"/>
    <w:rsid w:val="009857B6"/>
    <w:rsid w:val="009863A0"/>
    <w:rsid w:val="009867B3"/>
    <w:rsid w:val="009869CB"/>
    <w:rsid w:val="0099031C"/>
    <w:rsid w:val="0099084C"/>
    <w:rsid w:val="009919B3"/>
    <w:rsid w:val="00996CD2"/>
    <w:rsid w:val="00997487"/>
    <w:rsid w:val="009A1509"/>
    <w:rsid w:val="009A29CB"/>
    <w:rsid w:val="009A5DB7"/>
    <w:rsid w:val="009A76DB"/>
    <w:rsid w:val="009A7860"/>
    <w:rsid w:val="009B02BE"/>
    <w:rsid w:val="009B2CCC"/>
    <w:rsid w:val="009B5DA0"/>
    <w:rsid w:val="009B5DF4"/>
    <w:rsid w:val="009B66F7"/>
    <w:rsid w:val="009C23B9"/>
    <w:rsid w:val="009C2F52"/>
    <w:rsid w:val="009C3AF8"/>
    <w:rsid w:val="009C3E6B"/>
    <w:rsid w:val="009C5848"/>
    <w:rsid w:val="009C717C"/>
    <w:rsid w:val="009C753C"/>
    <w:rsid w:val="009C7CAF"/>
    <w:rsid w:val="009D10C7"/>
    <w:rsid w:val="009D1956"/>
    <w:rsid w:val="009D1E4F"/>
    <w:rsid w:val="009D2DC8"/>
    <w:rsid w:val="009D54E9"/>
    <w:rsid w:val="009E0E9C"/>
    <w:rsid w:val="009E1661"/>
    <w:rsid w:val="009E3D34"/>
    <w:rsid w:val="009E4E0C"/>
    <w:rsid w:val="009E6449"/>
    <w:rsid w:val="009E6FBF"/>
    <w:rsid w:val="009E72CA"/>
    <w:rsid w:val="009E72F3"/>
    <w:rsid w:val="009E77DA"/>
    <w:rsid w:val="009F12F4"/>
    <w:rsid w:val="009F22AF"/>
    <w:rsid w:val="009F2A3D"/>
    <w:rsid w:val="009F2C13"/>
    <w:rsid w:val="009F4F36"/>
    <w:rsid w:val="00A0015F"/>
    <w:rsid w:val="00A004BB"/>
    <w:rsid w:val="00A02FAB"/>
    <w:rsid w:val="00A04AAC"/>
    <w:rsid w:val="00A04F62"/>
    <w:rsid w:val="00A054D9"/>
    <w:rsid w:val="00A073CD"/>
    <w:rsid w:val="00A10381"/>
    <w:rsid w:val="00A1298A"/>
    <w:rsid w:val="00A16D73"/>
    <w:rsid w:val="00A21C7F"/>
    <w:rsid w:val="00A24D6F"/>
    <w:rsid w:val="00A2509A"/>
    <w:rsid w:val="00A259E8"/>
    <w:rsid w:val="00A2649A"/>
    <w:rsid w:val="00A268EF"/>
    <w:rsid w:val="00A26C16"/>
    <w:rsid w:val="00A306DB"/>
    <w:rsid w:val="00A3153A"/>
    <w:rsid w:val="00A31712"/>
    <w:rsid w:val="00A33A7F"/>
    <w:rsid w:val="00A372CA"/>
    <w:rsid w:val="00A40624"/>
    <w:rsid w:val="00A412AB"/>
    <w:rsid w:val="00A4280F"/>
    <w:rsid w:val="00A42DE8"/>
    <w:rsid w:val="00A44A21"/>
    <w:rsid w:val="00A46068"/>
    <w:rsid w:val="00A46B9C"/>
    <w:rsid w:val="00A471C5"/>
    <w:rsid w:val="00A47457"/>
    <w:rsid w:val="00A61B27"/>
    <w:rsid w:val="00A63B09"/>
    <w:rsid w:val="00A6572A"/>
    <w:rsid w:val="00A66BD7"/>
    <w:rsid w:val="00A740A5"/>
    <w:rsid w:val="00A744E4"/>
    <w:rsid w:val="00A750AA"/>
    <w:rsid w:val="00A75CDF"/>
    <w:rsid w:val="00A80075"/>
    <w:rsid w:val="00A8082A"/>
    <w:rsid w:val="00A811D1"/>
    <w:rsid w:val="00A8370B"/>
    <w:rsid w:val="00A8381B"/>
    <w:rsid w:val="00A85DE1"/>
    <w:rsid w:val="00A86E99"/>
    <w:rsid w:val="00A90F7F"/>
    <w:rsid w:val="00A91B92"/>
    <w:rsid w:val="00AA0F76"/>
    <w:rsid w:val="00AA16F8"/>
    <w:rsid w:val="00AA29CB"/>
    <w:rsid w:val="00AA4AE5"/>
    <w:rsid w:val="00AA4CC0"/>
    <w:rsid w:val="00AA5FCF"/>
    <w:rsid w:val="00AA7F03"/>
    <w:rsid w:val="00AA7F5E"/>
    <w:rsid w:val="00AB0186"/>
    <w:rsid w:val="00AB124E"/>
    <w:rsid w:val="00AB2C31"/>
    <w:rsid w:val="00AB5376"/>
    <w:rsid w:val="00AC1AA2"/>
    <w:rsid w:val="00AC2379"/>
    <w:rsid w:val="00AC274A"/>
    <w:rsid w:val="00AC2CD1"/>
    <w:rsid w:val="00AC3910"/>
    <w:rsid w:val="00AC413E"/>
    <w:rsid w:val="00AC55F8"/>
    <w:rsid w:val="00AD1889"/>
    <w:rsid w:val="00AD26D2"/>
    <w:rsid w:val="00AD6C67"/>
    <w:rsid w:val="00AE66C7"/>
    <w:rsid w:val="00AF18B6"/>
    <w:rsid w:val="00AF4FA3"/>
    <w:rsid w:val="00B00652"/>
    <w:rsid w:val="00B0121A"/>
    <w:rsid w:val="00B04F2F"/>
    <w:rsid w:val="00B061E8"/>
    <w:rsid w:val="00B06C69"/>
    <w:rsid w:val="00B0765C"/>
    <w:rsid w:val="00B11882"/>
    <w:rsid w:val="00B12E84"/>
    <w:rsid w:val="00B1735D"/>
    <w:rsid w:val="00B20341"/>
    <w:rsid w:val="00B21FF2"/>
    <w:rsid w:val="00B2336A"/>
    <w:rsid w:val="00B24E67"/>
    <w:rsid w:val="00B25229"/>
    <w:rsid w:val="00B25949"/>
    <w:rsid w:val="00B2598C"/>
    <w:rsid w:val="00B27A36"/>
    <w:rsid w:val="00B301F2"/>
    <w:rsid w:val="00B33D26"/>
    <w:rsid w:val="00B403E8"/>
    <w:rsid w:val="00B419F4"/>
    <w:rsid w:val="00B45F7A"/>
    <w:rsid w:val="00B46103"/>
    <w:rsid w:val="00B4704C"/>
    <w:rsid w:val="00B511FB"/>
    <w:rsid w:val="00B54898"/>
    <w:rsid w:val="00B55C1E"/>
    <w:rsid w:val="00B56151"/>
    <w:rsid w:val="00B574D2"/>
    <w:rsid w:val="00B607E2"/>
    <w:rsid w:val="00B61069"/>
    <w:rsid w:val="00B62B8A"/>
    <w:rsid w:val="00B64E11"/>
    <w:rsid w:val="00B6646F"/>
    <w:rsid w:val="00B6786D"/>
    <w:rsid w:val="00B7259F"/>
    <w:rsid w:val="00B8174C"/>
    <w:rsid w:val="00B82252"/>
    <w:rsid w:val="00B85BFA"/>
    <w:rsid w:val="00B85EAB"/>
    <w:rsid w:val="00B86FA9"/>
    <w:rsid w:val="00B86FFE"/>
    <w:rsid w:val="00B877B0"/>
    <w:rsid w:val="00B9029C"/>
    <w:rsid w:val="00B90750"/>
    <w:rsid w:val="00B91E42"/>
    <w:rsid w:val="00B92B9A"/>
    <w:rsid w:val="00B940CA"/>
    <w:rsid w:val="00B9483F"/>
    <w:rsid w:val="00B95AF9"/>
    <w:rsid w:val="00BA066B"/>
    <w:rsid w:val="00BA09CF"/>
    <w:rsid w:val="00BA2C11"/>
    <w:rsid w:val="00BA362E"/>
    <w:rsid w:val="00BA479E"/>
    <w:rsid w:val="00BA7842"/>
    <w:rsid w:val="00BB1BEB"/>
    <w:rsid w:val="00BB2159"/>
    <w:rsid w:val="00BB225D"/>
    <w:rsid w:val="00BB2CA3"/>
    <w:rsid w:val="00BB4829"/>
    <w:rsid w:val="00BB4EC6"/>
    <w:rsid w:val="00BB5FD4"/>
    <w:rsid w:val="00BB7E1F"/>
    <w:rsid w:val="00BC1BB0"/>
    <w:rsid w:val="00BC54B1"/>
    <w:rsid w:val="00BC56A1"/>
    <w:rsid w:val="00BC56B2"/>
    <w:rsid w:val="00BD3F01"/>
    <w:rsid w:val="00BD4248"/>
    <w:rsid w:val="00BD4F12"/>
    <w:rsid w:val="00BD665A"/>
    <w:rsid w:val="00BD6B46"/>
    <w:rsid w:val="00BD733B"/>
    <w:rsid w:val="00BE0550"/>
    <w:rsid w:val="00BE0EFD"/>
    <w:rsid w:val="00BE1CC5"/>
    <w:rsid w:val="00BE2E4D"/>
    <w:rsid w:val="00BE5E5D"/>
    <w:rsid w:val="00BF0474"/>
    <w:rsid w:val="00BF0581"/>
    <w:rsid w:val="00BF099C"/>
    <w:rsid w:val="00BF2097"/>
    <w:rsid w:val="00BF6197"/>
    <w:rsid w:val="00BF6F57"/>
    <w:rsid w:val="00BF7F86"/>
    <w:rsid w:val="00C02C8C"/>
    <w:rsid w:val="00C0379F"/>
    <w:rsid w:val="00C07377"/>
    <w:rsid w:val="00C073B4"/>
    <w:rsid w:val="00C149E6"/>
    <w:rsid w:val="00C154A9"/>
    <w:rsid w:val="00C15D2F"/>
    <w:rsid w:val="00C1600B"/>
    <w:rsid w:val="00C21678"/>
    <w:rsid w:val="00C21B3B"/>
    <w:rsid w:val="00C227EB"/>
    <w:rsid w:val="00C24AA3"/>
    <w:rsid w:val="00C24B76"/>
    <w:rsid w:val="00C2552F"/>
    <w:rsid w:val="00C26328"/>
    <w:rsid w:val="00C32021"/>
    <w:rsid w:val="00C33755"/>
    <w:rsid w:val="00C33F4D"/>
    <w:rsid w:val="00C34990"/>
    <w:rsid w:val="00C44853"/>
    <w:rsid w:val="00C4718A"/>
    <w:rsid w:val="00C51ECB"/>
    <w:rsid w:val="00C55EE1"/>
    <w:rsid w:val="00C57603"/>
    <w:rsid w:val="00C577A3"/>
    <w:rsid w:val="00C60A56"/>
    <w:rsid w:val="00C64398"/>
    <w:rsid w:val="00C65661"/>
    <w:rsid w:val="00C70FBC"/>
    <w:rsid w:val="00C73345"/>
    <w:rsid w:val="00C74084"/>
    <w:rsid w:val="00C7475B"/>
    <w:rsid w:val="00C77824"/>
    <w:rsid w:val="00C804A8"/>
    <w:rsid w:val="00C80936"/>
    <w:rsid w:val="00C817D9"/>
    <w:rsid w:val="00C81D12"/>
    <w:rsid w:val="00C828B9"/>
    <w:rsid w:val="00C83D06"/>
    <w:rsid w:val="00C855A1"/>
    <w:rsid w:val="00C91A25"/>
    <w:rsid w:val="00C920DB"/>
    <w:rsid w:val="00C9322D"/>
    <w:rsid w:val="00C938A1"/>
    <w:rsid w:val="00C97241"/>
    <w:rsid w:val="00C97EA1"/>
    <w:rsid w:val="00CA1D04"/>
    <w:rsid w:val="00CA1DE9"/>
    <w:rsid w:val="00CA3BED"/>
    <w:rsid w:val="00CA3F51"/>
    <w:rsid w:val="00CA64D5"/>
    <w:rsid w:val="00CA76BC"/>
    <w:rsid w:val="00CB2FA4"/>
    <w:rsid w:val="00CB4DE2"/>
    <w:rsid w:val="00CB5FF6"/>
    <w:rsid w:val="00CB6374"/>
    <w:rsid w:val="00CC11C9"/>
    <w:rsid w:val="00CC17F8"/>
    <w:rsid w:val="00CC30EA"/>
    <w:rsid w:val="00CC3841"/>
    <w:rsid w:val="00CC68C2"/>
    <w:rsid w:val="00CD26F6"/>
    <w:rsid w:val="00CD4C88"/>
    <w:rsid w:val="00CD4DF6"/>
    <w:rsid w:val="00CD5994"/>
    <w:rsid w:val="00CD6903"/>
    <w:rsid w:val="00CD6972"/>
    <w:rsid w:val="00CD6ED0"/>
    <w:rsid w:val="00CE05FA"/>
    <w:rsid w:val="00CE1670"/>
    <w:rsid w:val="00CE32E0"/>
    <w:rsid w:val="00CE32E2"/>
    <w:rsid w:val="00CE337F"/>
    <w:rsid w:val="00CE4B6D"/>
    <w:rsid w:val="00CE51F1"/>
    <w:rsid w:val="00CE5827"/>
    <w:rsid w:val="00CE6345"/>
    <w:rsid w:val="00CF0954"/>
    <w:rsid w:val="00CF132F"/>
    <w:rsid w:val="00CF26E1"/>
    <w:rsid w:val="00CF3687"/>
    <w:rsid w:val="00CF39BF"/>
    <w:rsid w:val="00CF5BDE"/>
    <w:rsid w:val="00D00E8C"/>
    <w:rsid w:val="00D014F3"/>
    <w:rsid w:val="00D01D80"/>
    <w:rsid w:val="00D03A7C"/>
    <w:rsid w:val="00D045DF"/>
    <w:rsid w:val="00D05BA0"/>
    <w:rsid w:val="00D068C2"/>
    <w:rsid w:val="00D105B6"/>
    <w:rsid w:val="00D125DB"/>
    <w:rsid w:val="00D13063"/>
    <w:rsid w:val="00D14F9A"/>
    <w:rsid w:val="00D17149"/>
    <w:rsid w:val="00D17BBA"/>
    <w:rsid w:val="00D17C39"/>
    <w:rsid w:val="00D247C8"/>
    <w:rsid w:val="00D266A9"/>
    <w:rsid w:val="00D26C5A"/>
    <w:rsid w:val="00D27A8D"/>
    <w:rsid w:val="00D306EF"/>
    <w:rsid w:val="00D32828"/>
    <w:rsid w:val="00D341CC"/>
    <w:rsid w:val="00D3612C"/>
    <w:rsid w:val="00D4014E"/>
    <w:rsid w:val="00D40C91"/>
    <w:rsid w:val="00D423B3"/>
    <w:rsid w:val="00D42FE8"/>
    <w:rsid w:val="00D43BF9"/>
    <w:rsid w:val="00D50A21"/>
    <w:rsid w:val="00D546C1"/>
    <w:rsid w:val="00D5597C"/>
    <w:rsid w:val="00D56FD4"/>
    <w:rsid w:val="00D600FD"/>
    <w:rsid w:val="00D62717"/>
    <w:rsid w:val="00D6327D"/>
    <w:rsid w:val="00D637F6"/>
    <w:rsid w:val="00D63F62"/>
    <w:rsid w:val="00D647B2"/>
    <w:rsid w:val="00D64A16"/>
    <w:rsid w:val="00D670DE"/>
    <w:rsid w:val="00D673DC"/>
    <w:rsid w:val="00D7118D"/>
    <w:rsid w:val="00D71F1D"/>
    <w:rsid w:val="00D7576E"/>
    <w:rsid w:val="00D75B72"/>
    <w:rsid w:val="00D77E6C"/>
    <w:rsid w:val="00D81BB2"/>
    <w:rsid w:val="00D8268D"/>
    <w:rsid w:val="00D85C6F"/>
    <w:rsid w:val="00D91346"/>
    <w:rsid w:val="00D91A97"/>
    <w:rsid w:val="00D92019"/>
    <w:rsid w:val="00D9278A"/>
    <w:rsid w:val="00D92C8B"/>
    <w:rsid w:val="00D93CE4"/>
    <w:rsid w:val="00D93EBD"/>
    <w:rsid w:val="00DA2166"/>
    <w:rsid w:val="00DA36E4"/>
    <w:rsid w:val="00DA381A"/>
    <w:rsid w:val="00DA491A"/>
    <w:rsid w:val="00DA6FBC"/>
    <w:rsid w:val="00DA75AC"/>
    <w:rsid w:val="00DB3B2D"/>
    <w:rsid w:val="00DB5A4A"/>
    <w:rsid w:val="00DB6B83"/>
    <w:rsid w:val="00DB6C2C"/>
    <w:rsid w:val="00DC01E3"/>
    <w:rsid w:val="00DC2B01"/>
    <w:rsid w:val="00DC4306"/>
    <w:rsid w:val="00DC6173"/>
    <w:rsid w:val="00DD02BD"/>
    <w:rsid w:val="00DD2DE9"/>
    <w:rsid w:val="00DD3084"/>
    <w:rsid w:val="00DD424A"/>
    <w:rsid w:val="00DD512A"/>
    <w:rsid w:val="00DD6187"/>
    <w:rsid w:val="00DD681C"/>
    <w:rsid w:val="00DD6C2D"/>
    <w:rsid w:val="00DD797E"/>
    <w:rsid w:val="00DE0FB5"/>
    <w:rsid w:val="00DE223B"/>
    <w:rsid w:val="00DE4B26"/>
    <w:rsid w:val="00DE4CC9"/>
    <w:rsid w:val="00DE72A6"/>
    <w:rsid w:val="00DF37CC"/>
    <w:rsid w:val="00DF5F24"/>
    <w:rsid w:val="00DF6AB1"/>
    <w:rsid w:val="00E025E2"/>
    <w:rsid w:val="00E03B71"/>
    <w:rsid w:val="00E112C0"/>
    <w:rsid w:val="00E116D9"/>
    <w:rsid w:val="00E11809"/>
    <w:rsid w:val="00E132A9"/>
    <w:rsid w:val="00E139D4"/>
    <w:rsid w:val="00E14900"/>
    <w:rsid w:val="00E14D3E"/>
    <w:rsid w:val="00E1618E"/>
    <w:rsid w:val="00E161CF"/>
    <w:rsid w:val="00E17274"/>
    <w:rsid w:val="00E17D9E"/>
    <w:rsid w:val="00E21A90"/>
    <w:rsid w:val="00E2375E"/>
    <w:rsid w:val="00E25387"/>
    <w:rsid w:val="00E2538C"/>
    <w:rsid w:val="00E272CB"/>
    <w:rsid w:val="00E279C5"/>
    <w:rsid w:val="00E301A2"/>
    <w:rsid w:val="00E32447"/>
    <w:rsid w:val="00E33DD5"/>
    <w:rsid w:val="00E36E4A"/>
    <w:rsid w:val="00E37034"/>
    <w:rsid w:val="00E4027B"/>
    <w:rsid w:val="00E416F2"/>
    <w:rsid w:val="00E430EC"/>
    <w:rsid w:val="00E43BB8"/>
    <w:rsid w:val="00E44015"/>
    <w:rsid w:val="00E4736F"/>
    <w:rsid w:val="00E61C22"/>
    <w:rsid w:val="00E62091"/>
    <w:rsid w:val="00E6468B"/>
    <w:rsid w:val="00E64942"/>
    <w:rsid w:val="00E65549"/>
    <w:rsid w:val="00E6732E"/>
    <w:rsid w:val="00E703CA"/>
    <w:rsid w:val="00E7044B"/>
    <w:rsid w:val="00E7054B"/>
    <w:rsid w:val="00E73616"/>
    <w:rsid w:val="00E75BBC"/>
    <w:rsid w:val="00E76C4E"/>
    <w:rsid w:val="00E77322"/>
    <w:rsid w:val="00E775ED"/>
    <w:rsid w:val="00E80A91"/>
    <w:rsid w:val="00E80ADB"/>
    <w:rsid w:val="00E80D9A"/>
    <w:rsid w:val="00E8158E"/>
    <w:rsid w:val="00E8224E"/>
    <w:rsid w:val="00E84058"/>
    <w:rsid w:val="00E84F36"/>
    <w:rsid w:val="00E90ED2"/>
    <w:rsid w:val="00E92C26"/>
    <w:rsid w:val="00E93A3E"/>
    <w:rsid w:val="00E95770"/>
    <w:rsid w:val="00E97183"/>
    <w:rsid w:val="00EA1DC7"/>
    <w:rsid w:val="00EA277A"/>
    <w:rsid w:val="00EA5952"/>
    <w:rsid w:val="00EB0C80"/>
    <w:rsid w:val="00EB51FD"/>
    <w:rsid w:val="00EC0EFB"/>
    <w:rsid w:val="00EC4204"/>
    <w:rsid w:val="00EC5887"/>
    <w:rsid w:val="00EC649A"/>
    <w:rsid w:val="00ED1708"/>
    <w:rsid w:val="00ED51B9"/>
    <w:rsid w:val="00ED5E2E"/>
    <w:rsid w:val="00ED69B9"/>
    <w:rsid w:val="00ED735B"/>
    <w:rsid w:val="00EE0995"/>
    <w:rsid w:val="00EE40CF"/>
    <w:rsid w:val="00EE4A4D"/>
    <w:rsid w:val="00EE7CE1"/>
    <w:rsid w:val="00EF2A28"/>
    <w:rsid w:val="00F045F2"/>
    <w:rsid w:val="00F05978"/>
    <w:rsid w:val="00F07409"/>
    <w:rsid w:val="00F106EB"/>
    <w:rsid w:val="00F12762"/>
    <w:rsid w:val="00F15114"/>
    <w:rsid w:val="00F16D8F"/>
    <w:rsid w:val="00F17980"/>
    <w:rsid w:val="00F219CD"/>
    <w:rsid w:val="00F2462E"/>
    <w:rsid w:val="00F258F5"/>
    <w:rsid w:val="00F32FCF"/>
    <w:rsid w:val="00F3711A"/>
    <w:rsid w:val="00F40773"/>
    <w:rsid w:val="00F409BF"/>
    <w:rsid w:val="00F43C4B"/>
    <w:rsid w:val="00F44620"/>
    <w:rsid w:val="00F4677B"/>
    <w:rsid w:val="00F475CF"/>
    <w:rsid w:val="00F478A0"/>
    <w:rsid w:val="00F53267"/>
    <w:rsid w:val="00F545BE"/>
    <w:rsid w:val="00F54FB2"/>
    <w:rsid w:val="00F573C2"/>
    <w:rsid w:val="00F57F3E"/>
    <w:rsid w:val="00F60A8C"/>
    <w:rsid w:val="00F64327"/>
    <w:rsid w:val="00F6536E"/>
    <w:rsid w:val="00F700D6"/>
    <w:rsid w:val="00F72FFC"/>
    <w:rsid w:val="00F75AB4"/>
    <w:rsid w:val="00F77BD4"/>
    <w:rsid w:val="00F81822"/>
    <w:rsid w:val="00F83BD3"/>
    <w:rsid w:val="00F85089"/>
    <w:rsid w:val="00F918EC"/>
    <w:rsid w:val="00F921B6"/>
    <w:rsid w:val="00F94C1C"/>
    <w:rsid w:val="00F96165"/>
    <w:rsid w:val="00F97273"/>
    <w:rsid w:val="00F97368"/>
    <w:rsid w:val="00F97A4E"/>
    <w:rsid w:val="00FA3D6E"/>
    <w:rsid w:val="00FA4CE5"/>
    <w:rsid w:val="00FA5AD6"/>
    <w:rsid w:val="00FA7EBD"/>
    <w:rsid w:val="00FB01CD"/>
    <w:rsid w:val="00FB3AA0"/>
    <w:rsid w:val="00FB585C"/>
    <w:rsid w:val="00FB592C"/>
    <w:rsid w:val="00FB689E"/>
    <w:rsid w:val="00FC0EA1"/>
    <w:rsid w:val="00FC2BF1"/>
    <w:rsid w:val="00FC457D"/>
    <w:rsid w:val="00FC530A"/>
    <w:rsid w:val="00FC5C04"/>
    <w:rsid w:val="00FC66BF"/>
    <w:rsid w:val="00FD0100"/>
    <w:rsid w:val="00FD177D"/>
    <w:rsid w:val="00FD1E21"/>
    <w:rsid w:val="00FD3B26"/>
    <w:rsid w:val="00FD6103"/>
    <w:rsid w:val="00FD6512"/>
    <w:rsid w:val="00FE199A"/>
    <w:rsid w:val="00FE288D"/>
    <w:rsid w:val="00FE3F87"/>
    <w:rsid w:val="00FE4FA5"/>
    <w:rsid w:val="00FE60D1"/>
    <w:rsid w:val="00FE67CE"/>
    <w:rsid w:val="00FF0FF1"/>
    <w:rsid w:val="00FF1860"/>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52B7"/>
  <w15:docId w15:val="{474AFD3E-DE4E-487B-8225-847E688D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 w:type="paragraph" w:customStyle="1" w:styleId="CM1">
    <w:name w:val="CM1"/>
    <w:basedOn w:val="Normal"/>
    <w:next w:val="Normal"/>
    <w:uiPriority w:val="99"/>
    <w:rsid w:val="00DA36E4"/>
    <w:pPr>
      <w:widowControl w:val="0"/>
      <w:autoSpaceDE w:val="0"/>
      <w:autoSpaceDN w:val="0"/>
      <w:adjustRightInd w:val="0"/>
      <w:jc w:val="left"/>
    </w:pPr>
    <w:rPr>
      <w:rFonts w:ascii="Times New Roman" w:eastAsiaTheme="minorEastAsia" w:hAnsi="Times New Roman" w:cs="Times New Roman"/>
      <w:sz w:val="24"/>
      <w:szCs w:val="24"/>
      <w:lang w:eastAsia="en-US"/>
    </w:rPr>
  </w:style>
  <w:style w:type="paragraph" w:customStyle="1" w:styleId="Default">
    <w:name w:val="Default"/>
    <w:rsid w:val="003B14A5"/>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60949572">
      <w:bodyDiv w:val="1"/>
      <w:marLeft w:val="0"/>
      <w:marRight w:val="0"/>
      <w:marTop w:val="0"/>
      <w:marBottom w:val="0"/>
      <w:divBdr>
        <w:top w:val="none" w:sz="0" w:space="0" w:color="auto"/>
        <w:left w:val="none" w:sz="0" w:space="0" w:color="auto"/>
        <w:bottom w:val="none" w:sz="0" w:space="0" w:color="auto"/>
        <w:right w:val="none" w:sz="0" w:space="0" w:color="auto"/>
      </w:divBdr>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814302430">
      <w:bodyDiv w:val="1"/>
      <w:marLeft w:val="0"/>
      <w:marRight w:val="0"/>
      <w:marTop w:val="0"/>
      <w:marBottom w:val="0"/>
      <w:divBdr>
        <w:top w:val="none" w:sz="0" w:space="0" w:color="auto"/>
        <w:left w:val="none" w:sz="0" w:space="0" w:color="auto"/>
        <w:bottom w:val="none" w:sz="0" w:space="0" w:color="auto"/>
        <w:right w:val="none" w:sz="0" w:space="0" w:color="auto"/>
      </w:divBdr>
    </w:div>
    <w:div w:id="1022046988">
      <w:bodyDiv w:val="1"/>
      <w:marLeft w:val="0"/>
      <w:marRight w:val="0"/>
      <w:marTop w:val="0"/>
      <w:marBottom w:val="0"/>
      <w:divBdr>
        <w:top w:val="none" w:sz="0" w:space="0" w:color="auto"/>
        <w:left w:val="none" w:sz="0" w:space="0" w:color="auto"/>
        <w:bottom w:val="none" w:sz="0" w:space="0" w:color="auto"/>
        <w:right w:val="none" w:sz="0" w:space="0" w:color="auto"/>
      </w:divBdr>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180584150">
      <w:bodyDiv w:val="1"/>
      <w:marLeft w:val="0"/>
      <w:marRight w:val="0"/>
      <w:marTop w:val="0"/>
      <w:marBottom w:val="0"/>
      <w:divBdr>
        <w:top w:val="none" w:sz="0" w:space="0" w:color="auto"/>
        <w:left w:val="none" w:sz="0" w:space="0" w:color="auto"/>
        <w:bottom w:val="none" w:sz="0" w:space="0" w:color="auto"/>
        <w:right w:val="none" w:sz="0" w:space="0" w:color="auto"/>
      </w:divBdr>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sChild>
    </w:div>
    <w:div w:id="1295722360">
      <w:bodyDiv w:val="1"/>
      <w:marLeft w:val="0"/>
      <w:marRight w:val="0"/>
      <w:marTop w:val="0"/>
      <w:marBottom w:val="0"/>
      <w:divBdr>
        <w:top w:val="none" w:sz="0" w:space="0" w:color="auto"/>
        <w:left w:val="none" w:sz="0" w:space="0" w:color="auto"/>
        <w:bottom w:val="none" w:sz="0" w:space="0" w:color="auto"/>
        <w:right w:val="none" w:sz="0" w:space="0" w:color="auto"/>
      </w:divBdr>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652906329">
      <w:bodyDiv w:val="1"/>
      <w:marLeft w:val="0"/>
      <w:marRight w:val="0"/>
      <w:marTop w:val="0"/>
      <w:marBottom w:val="0"/>
      <w:divBdr>
        <w:top w:val="none" w:sz="0" w:space="0" w:color="auto"/>
        <w:left w:val="none" w:sz="0" w:space="0" w:color="auto"/>
        <w:bottom w:val="none" w:sz="0" w:space="0" w:color="auto"/>
        <w:right w:val="none" w:sz="0" w:space="0" w:color="auto"/>
      </w:divBdr>
    </w:div>
    <w:div w:id="1660502388">
      <w:bodyDiv w:val="1"/>
      <w:marLeft w:val="0"/>
      <w:marRight w:val="0"/>
      <w:marTop w:val="0"/>
      <w:marBottom w:val="0"/>
      <w:divBdr>
        <w:top w:val="none" w:sz="0" w:space="0" w:color="auto"/>
        <w:left w:val="none" w:sz="0" w:space="0" w:color="auto"/>
        <w:bottom w:val="none" w:sz="0" w:space="0" w:color="auto"/>
        <w:right w:val="none" w:sz="0" w:space="0" w:color="auto"/>
      </w:divBdr>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1931307023">
      <w:bodyDiv w:val="1"/>
      <w:marLeft w:val="0"/>
      <w:marRight w:val="0"/>
      <w:marTop w:val="0"/>
      <w:marBottom w:val="0"/>
      <w:divBdr>
        <w:top w:val="none" w:sz="0" w:space="0" w:color="auto"/>
        <w:left w:val="none" w:sz="0" w:space="0" w:color="auto"/>
        <w:bottom w:val="none" w:sz="0" w:space="0" w:color="auto"/>
        <w:right w:val="none" w:sz="0" w:space="0" w:color="auto"/>
      </w:divBdr>
      <w:divsChild>
        <w:div w:id="229580544">
          <w:marLeft w:val="1008"/>
          <w:marRight w:val="0"/>
          <w:marTop w:val="110"/>
          <w:marBottom w:val="0"/>
          <w:divBdr>
            <w:top w:val="none" w:sz="0" w:space="0" w:color="auto"/>
            <w:left w:val="none" w:sz="0" w:space="0" w:color="auto"/>
            <w:bottom w:val="none" w:sz="0" w:space="0" w:color="auto"/>
            <w:right w:val="none" w:sz="0" w:space="0" w:color="auto"/>
          </w:divBdr>
        </w:div>
        <w:div w:id="758063002">
          <w:marLeft w:val="1008"/>
          <w:marRight w:val="0"/>
          <w:marTop w:val="110"/>
          <w:marBottom w:val="0"/>
          <w:divBdr>
            <w:top w:val="none" w:sz="0" w:space="0" w:color="auto"/>
            <w:left w:val="none" w:sz="0" w:space="0" w:color="auto"/>
            <w:bottom w:val="none" w:sz="0" w:space="0" w:color="auto"/>
            <w:right w:val="none" w:sz="0" w:space="0" w:color="auto"/>
          </w:divBdr>
        </w:div>
        <w:div w:id="758873365">
          <w:marLeft w:val="1008"/>
          <w:marRight w:val="0"/>
          <w:marTop w:val="110"/>
          <w:marBottom w:val="0"/>
          <w:divBdr>
            <w:top w:val="none" w:sz="0" w:space="0" w:color="auto"/>
            <w:left w:val="none" w:sz="0" w:space="0" w:color="auto"/>
            <w:bottom w:val="none" w:sz="0" w:space="0" w:color="auto"/>
            <w:right w:val="none" w:sz="0" w:space="0" w:color="auto"/>
          </w:divBdr>
        </w:div>
        <w:div w:id="951135861">
          <w:marLeft w:val="576"/>
          <w:marRight w:val="0"/>
          <w:marTop w:val="120"/>
          <w:marBottom w:val="0"/>
          <w:divBdr>
            <w:top w:val="none" w:sz="0" w:space="0" w:color="auto"/>
            <w:left w:val="none" w:sz="0" w:space="0" w:color="auto"/>
            <w:bottom w:val="none" w:sz="0" w:space="0" w:color="auto"/>
            <w:right w:val="none" w:sz="0" w:space="0" w:color="auto"/>
          </w:divBdr>
        </w:div>
        <w:div w:id="955481719">
          <w:marLeft w:val="1008"/>
          <w:marRight w:val="0"/>
          <w:marTop w:val="110"/>
          <w:marBottom w:val="0"/>
          <w:divBdr>
            <w:top w:val="none" w:sz="0" w:space="0" w:color="auto"/>
            <w:left w:val="none" w:sz="0" w:space="0" w:color="auto"/>
            <w:bottom w:val="none" w:sz="0" w:space="0" w:color="auto"/>
            <w:right w:val="none" w:sz="0" w:space="0" w:color="auto"/>
          </w:divBdr>
        </w:div>
        <w:div w:id="957561780">
          <w:marLeft w:val="1008"/>
          <w:marRight w:val="0"/>
          <w:marTop w:val="110"/>
          <w:marBottom w:val="0"/>
          <w:divBdr>
            <w:top w:val="none" w:sz="0" w:space="0" w:color="auto"/>
            <w:left w:val="none" w:sz="0" w:space="0" w:color="auto"/>
            <w:bottom w:val="none" w:sz="0" w:space="0" w:color="auto"/>
            <w:right w:val="none" w:sz="0" w:space="0" w:color="auto"/>
          </w:divBdr>
        </w:div>
        <w:div w:id="1016537831">
          <w:marLeft w:val="576"/>
          <w:marRight w:val="0"/>
          <w:marTop w:val="120"/>
          <w:marBottom w:val="0"/>
          <w:divBdr>
            <w:top w:val="none" w:sz="0" w:space="0" w:color="auto"/>
            <w:left w:val="none" w:sz="0" w:space="0" w:color="auto"/>
            <w:bottom w:val="none" w:sz="0" w:space="0" w:color="auto"/>
            <w:right w:val="none" w:sz="0" w:space="0" w:color="auto"/>
          </w:divBdr>
        </w:div>
        <w:div w:id="1033194858">
          <w:marLeft w:val="1397"/>
          <w:marRight w:val="0"/>
          <w:marTop w:val="58"/>
          <w:marBottom w:val="0"/>
          <w:divBdr>
            <w:top w:val="none" w:sz="0" w:space="0" w:color="auto"/>
            <w:left w:val="none" w:sz="0" w:space="0" w:color="auto"/>
            <w:bottom w:val="none" w:sz="0" w:space="0" w:color="auto"/>
            <w:right w:val="none" w:sz="0" w:space="0" w:color="auto"/>
          </w:divBdr>
        </w:div>
        <w:div w:id="1220508472">
          <w:marLeft w:val="1008"/>
          <w:marRight w:val="0"/>
          <w:marTop w:val="110"/>
          <w:marBottom w:val="0"/>
          <w:divBdr>
            <w:top w:val="none" w:sz="0" w:space="0" w:color="auto"/>
            <w:left w:val="none" w:sz="0" w:space="0" w:color="auto"/>
            <w:bottom w:val="none" w:sz="0" w:space="0" w:color="auto"/>
            <w:right w:val="none" w:sz="0" w:space="0" w:color="auto"/>
          </w:divBdr>
        </w:div>
        <w:div w:id="1238322358">
          <w:marLeft w:val="1397"/>
          <w:marRight w:val="0"/>
          <w:marTop w:val="58"/>
          <w:marBottom w:val="0"/>
          <w:divBdr>
            <w:top w:val="none" w:sz="0" w:space="0" w:color="auto"/>
            <w:left w:val="none" w:sz="0" w:space="0" w:color="auto"/>
            <w:bottom w:val="none" w:sz="0" w:space="0" w:color="auto"/>
            <w:right w:val="none" w:sz="0" w:space="0" w:color="auto"/>
          </w:divBdr>
        </w:div>
        <w:div w:id="1388145463">
          <w:marLeft w:val="1008"/>
          <w:marRight w:val="0"/>
          <w:marTop w:val="110"/>
          <w:marBottom w:val="0"/>
          <w:divBdr>
            <w:top w:val="none" w:sz="0" w:space="0" w:color="auto"/>
            <w:left w:val="none" w:sz="0" w:space="0" w:color="auto"/>
            <w:bottom w:val="none" w:sz="0" w:space="0" w:color="auto"/>
            <w:right w:val="none" w:sz="0" w:space="0" w:color="auto"/>
          </w:divBdr>
        </w:div>
        <w:div w:id="1433089753">
          <w:marLeft w:val="1008"/>
          <w:marRight w:val="0"/>
          <w:marTop w:val="110"/>
          <w:marBottom w:val="0"/>
          <w:divBdr>
            <w:top w:val="none" w:sz="0" w:space="0" w:color="auto"/>
            <w:left w:val="none" w:sz="0" w:space="0" w:color="auto"/>
            <w:bottom w:val="none" w:sz="0" w:space="0" w:color="auto"/>
            <w:right w:val="none" w:sz="0" w:space="0" w:color="auto"/>
          </w:divBdr>
        </w:div>
        <w:div w:id="1837647409">
          <w:marLeft w:val="576"/>
          <w:marRight w:val="0"/>
          <w:marTop w:val="120"/>
          <w:marBottom w:val="0"/>
          <w:divBdr>
            <w:top w:val="none" w:sz="0" w:space="0" w:color="auto"/>
            <w:left w:val="none" w:sz="0" w:space="0" w:color="auto"/>
            <w:bottom w:val="none" w:sz="0" w:space="0" w:color="auto"/>
            <w:right w:val="none" w:sz="0" w:space="0" w:color="auto"/>
          </w:divBdr>
        </w:div>
        <w:div w:id="1930389401">
          <w:marLeft w:val="1008"/>
          <w:marRight w:val="0"/>
          <w:marTop w:val="110"/>
          <w:marBottom w:val="0"/>
          <w:divBdr>
            <w:top w:val="none" w:sz="0" w:space="0" w:color="auto"/>
            <w:left w:val="none" w:sz="0" w:space="0" w:color="auto"/>
            <w:bottom w:val="none" w:sz="0" w:space="0" w:color="auto"/>
            <w:right w:val="none" w:sz="0" w:space="0" w:color="auto"/>
          </w:divBdr>
        </w:div>
        <w:div w:id="1936085017">
          <w:marLeft w:val="1008"/>
          <w:marRight w:val="0"/>
          <w:marTop w:val="110"/>
          <w:marBottom w:val="0"/>
          <w:divBdr>
            <w:top w:val="none" w:sz="0" w:space="0" w:color="auto"/>
            <w:left w:val="none" w:sz="0" w:space="0" w:color="auto"/>
            <w:bottom w:val="none" w:sz="0" w:space="0" w:color="auto"/>
            <w:right w:val="none" w:sz="0" w:space="0" w:color="auto"/>
          </w:divBdr>
        </w:div>
        <w:div w:id="2020885406">
          <w:marLeft w:val="1008"/>
          <w:marRight w:val="0"/>
          <w:marTop w:val="110"/>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E3694-C618-4CA6-B6C8-31086F4E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1828</Words>
  <Characters>10425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Pridgen</dc:creator>
  <cp:keywords/>
  <cp:lastModifiedBy>Keith Duplechain</cp:lastModifiedBy>
  <cp:revision>2</cp:revision>
  <cp:lastPrinted>2021-05-24T18:40:00Z</cp:lastPrinted>
  <dcterms:created xsi:type="dcterms:W3CDTF">2021-05-27T14:04:00Z</dcterms:created>
  <dcterms:modified xsi:type="dcterms:W3CDTF">2021-05-27T14:04:00Z</dcterms:modified>
</cp:coreProperties>
</file>